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C0" w:rsidRPr="008716B0" w:rsidRDefault="00D025C0" w:rsidP="0008293E">
      <w:pPr>
        <w:pStyle w:val="a3"/>
        <w:ind w:hanging="709"/>
        <w:jc w:val="center"/>
        <w:rPr>
          <w:rFonts w:ascii="Times New Roman" w:hAnsi="Times New Roman" w:cs="Times New Roman"/>
          <w:b/>
          <w:sz w:val="24"/>
          <w:szCs w:val="24"/>
        </w:rPr>
      </w:pPr>
      <w:r w:rsidRPr="008716B0">
        <w:rPr>
          <w:rFonts w:ascii="Times New Roman" w:hAnsi="Times New Roman" w:cs="Times New Roman"/>
          <w:b/>
          <w:sz w:val="24"/>
          <w:szCs w:val="24"/>
        </w:rPr>
        <w:t>Задания</w:t>
      </w:r>
      <w:r w:rsidR="00EF5FC7">
        <w:rPr>
          <w:rFonts w:ascii="Times New Roman" w:hAnsi="Times New Roman" w:cs="Times New Roman"/>
          <w:b/>
          <w:sz w:val="24"/>
          <w:szCs w:val="24"/>
        </w:rPr>
        <w:t xml:space="preserve"> </w:t>
      </w:r>
      <w:r w:rsidR="00A8544C">
        <w:rPr>
          <w:rFonts w:ascii="Times New Roman" w:hAnsi="Times New Roman" w:cs="Times New Roman"/>
          <w:b/>
          <w:sz w:val="24"/>
          <w:szCs w:val="24"/>
        </w:rPr>
        <w:t>школьного</w:t>
      </w:r>
      <w:r w:rsidR="00EE55EF" w:rsidRPr="008716B0">
        <w:rPr>
          <w:rFonts w:ascii="Times New Roman" w:hAnsi="Times New Roman" w:cs="Times New Roman"/>
          <w:b/>
          <w:sz w:val="24"/>
          <w:szCs w:val="24"/>
        </w:rPr>
        <w:t xml:space="preserve"> этапа </w:t>
      </w:r>
      <w:r w:rsidR="0014569E" w:rsidRPr="008716B0">
        <w:rPr>
          <w:rFonts w:ascii="Times New Roman" w:hAnsi="Times New Roman" w:cs="Times New Roman"/>
          <w:b/>
          <w:sz w:val="24"/>
          <w:szCs w:val="24"/>
        </w:rPr>
        <w:t xml:space="preserve">региональной </w:t>
      </w:r>
      <w:r w:rsidRPr="008716B0">
        <w:rPr>
          <w:rFonts w:ascii="Times New Roman" w:hAnsi="Times New Roman" w:cs="Times New Roman"/>
          <w:b/>
          <w:sz w:val="24"/>
          <w:szCs w:val="24"/>
        </w:rPr>
        <w:t>олимпиады по курсу «Севастополеведение»</w:t>
      </w:r>
    </w:p>
    <w:p w:rsidR="00D025C0" w:rsidRPr="008716B0" w:rsidRDefault="00465640" w:rsidP="00D025C0">
      <w:pPr>
        <w:pStyle w:val="a3"/>
        <w:jc w:val="center"/>
        <w:rPr>
          <w:rFonts w:ascii="Times New Roman" w:hAnsi="Times New Roman" w:cs="Times New Roman"/>
          <w:b/>
          <w:sz w:val="24"/>
          <w:szCs w:val="24"/>
        </w:rPr>
      </w:pPr>
      <w:r w:rsidRPr="008716B0">
        <w:rPr>
          <w:rFonts w:ascii="Times New Roman" w:hAnsi="Times New Roman" w:cs="Times New Roman"/>
          <w:b/>
          <w:sz w:val="24"/>
          <w:szCs w:val="24"/>
        </w:rPr>
        <w:t>4</w:t>
      </w:r>
      <w:r w:rsidR="00D025C0" w:rsidRPr="008716B0">
        <w:rPr>
          <w:rFonts w:ascii="Times New Roman" w:hAnsi="Times New Roman" w:cs="Times New Roman"/>
          <w:b/>
          <w:sz w:val="24"/>
          <w:szCs w:val="24"/>
        </w:rPr>
        <w:t xml:space="preserve"> класс</w:t>
      </w:r>
    </w:p>
    <w:p w:rsidR="00D025C0" w:rsidRPr="008716B0" w:rsidRDefault="00D025C0" w:rsidP="00D025C0">
      <w:pPr>
        <w:pStyle w:val="a3"/>
        <w:jc w:val="center"/>
        <w:rPr>
          <w:rFonts w:ascii="Times New Roman" w:hAnsi="Times New Roman" w:cs="Times New Roman"/>
          <w:b/>
          <w:sz w:val="24"/>
          <w:szCs w:val="24"/>
        </w:rPr>
      </w:pPr>
      <w:r w:rsidRPr="008716B0">
        <w:rPr>
          <w:rFonts w:ascii="Times New Roman" w:hAnsi="Times New Roman" w:cs="Times New Roman"/>
          <w:b/>
          <w:sz w:val="24"/>
          <w:szCs w:val="24"/>
        </w:rPr>
        <w:t>20</w:t>
      </w:r>
      <w:r w:rsidR="00A8544C">
        <w:rPr>
          <w:rFonts w:ascii="Times New Roman" w:hAnsi="Times New Roman" w:cs="Times New Roman"/>
          <w:b/>
          <w:sz w:val="24"/>
          <w:szCs w:val="24"/>
        </w:rPr>
        <w:t>22-2023</w:t>
      </w:r>
      <w:r w:rsidR="0014569E" w:rsidRPr="008716B0">
        <w:rPr>
          <w:rFonts w:ascii="Times New Roman" w:hAnsi="Times New Roman" w:cs="Times New Roman"/>
          <w:b/>
          <w:sz w:val="24"/>
          <w:szCs w:val="24"/>
        </w:rPr>
        <w:t xml:space="preserve"> учебный г</w:t>
      </w:r>
      <w:r w:rsidRPr="008716B0">
        <w:rPr>
          <w:rFonts w:ascii="Times New Roman" w:hAnsi="Times New Roman" w:cs="Times New Roman"/>
          <w:b/>
          <w:sz w:val="24"/>
          <w:szCs w:val="24"/>
        </w:rPr>
        <w:t>од</w:t>
      </w:r>
    </w:p>
    <w:p w:rsidR="00D025C0" w:rsidRPr="008716B0" w:rsidRDefault="00D025C0" w:rsidP="00D025C0">
      <w:pPr>
        <w:pStyle w:val="a3"/>
        <w:jc w:val="center"/>
        <w:rPr>
          <w:rFonts w:ascii="Times New Roman" w:hAnsi="Times New Roman" w:cs="Times New Roman"/>
          <w:b/>
          <w:sz w:val="24"/>
          <w:szCs w:val="24"/>
        </w:rPr>
      </w:pPr>
      <w:r w:rsidRPr="008716B0">
        <w:rPr>
          <w:rFonts w:ascii="Times New Roman" w:hAnsi="Times New Roman" w:cs="Times New Roman"/>
          <w:b/>
          <w:sz w:val="24"/>
          <w:szCs w:val="24"/>
        </w:rPr>
        <w:t xml:space="preserve">Максимальное количество баллов – </w:t>
      </w:r>
      <w:r w:rsidR="0014569E" w:rsidRPr="008716B0">
        <w:rPr>
          <w:rFonts w:ascii="Times New Roman" w:hAnsi="Times New Roman" w:cs="Times New Roman"/>
          <w:b/>
          <w:sz w:val="24"/>
          <w:szCs w:val="24"/>
        </w:rPr>
        <w:t>100</w:t>
      </w:r>
    </w:p>
    <w:p w:rsidR="00474E0C" w:rsidRPr="008716B0" w:rsidRDefault="00621B81" w:rsidP="0008293E">
      <w:pPr>
        <w:pStyle w:val="a3"/>
        <w:ind w:hanging="709"/>
        <w:rPr>
          <w:rFonts w:ascii="Times New Roman" w:hAnsi="Times New Roman" w:cs="Times New Roman"/>
          <w:noProof/>
          <w:sz w:val="24"/>
          <w:szCs w:val="24"/>
        </w:rPr>
      </w:pPr>
      <w:r w:rsidRPr="008716B0">
        <w:rPr>
          <w:rFonts w:ascii="Times New Roman" w:hAnsi="Times New Roman" w:cs="Times New Roman"/>
          <w:b/>
          <w:noProof/>
          <w:sz w:val="24"/>
          <w:szCs w:val="24"/>
        </w:rPr>
        <w:t xml:space="preserve">Задание </w:t>
      </w:r>
      <w:r w:rsidR="00A7644F">
        <w:rPr>
          <w:rFonts w:ascii="Times New Roman" w:hAnsi="Times New Roman" w:cs="Times New Roman"/>
          <w:b/>
          <w:noProof/>
          <w:sz w:val="24"/>
          <w:szCs w:val="24"/>
        </w:rPr>
        <w:t xml:space="preserve">№ </w:t>
      </w:r>
      <w:r w:rsidRPr="008716B0">
        <w:rPr>
          <w:rFonts w:ascii="Times New Roman" w:hAnsi="Times New Roman" w:cs="Times New Roman"/>
          <w:b/>
          <w:noProof/>
          <w:sz w:val="24"/>
          <w:szCs w:val="24"/>
        </w:rPr>
        <w:t>1 (1</w:t>
      </w:r>
      <w:r w:rsidR="00474E0C" w:rsidRPr="008716B0">
        <w:rPr>
          <w:rFonts w:ascii="Times New Roman" w:hAnsi="Times New Roman" w:cs="Times New Roman"/>
          <w:b/>
          <w:noProof/>
          <w:sz w:val="24"/>
          <w:szCs w:val="24"/>
        </w:rPr>
        <w:t>4</w:t>
      </w:r>
      <w:r w:rsidRPr="008716B0">
        <w:rPr>
          <w:rFonts w:ascii="Times New Roman" w:hAnsi="Times New Roman" w:cs="Times New Roman"/>
          <w:b/>
          <w:noProof/>
          <w:sz w:val="24"/>
          <w:szCs w:val="24"/>
        </w:rPr>
        <w:t xml:space="preserve"> баллов</w:t>
      </w:r>
      <w:r w:rsidRPr="008716B0">
        <w:rPr>
          <w:rFonts w:ascii="Times New Roman" w:hAnsi="Times New Roman" w:cs="Times New Roman"/>
          <w:noProof/>
          <w:sz w:val="24"/>
          <w:szCs w:val="24"/>
        </w:rPr>
        <w:t>)</w:t>
      </w:r>
      <w:r w:rsidR="0008293E" w:rsidRPr="008716B0">
        <w:rPr>
          <w:rFonts w:ascii="Times New Roman" w:hAnsi="Times New Roman" w:cs="Times New Roman"/>
          <w:noProof/>
          <w:sz w:val="24"/>
          <w:szCs w:val="24"/>
        </w:rPr>
        <w:t xml:space="preserve">. </w:t>
      </w:r>
      <w:r w:rsidR="00474E0C" w:rsidRPr="008716B0">
        <w:rPr>
          <w:rFonts w:ascii="Times New Roman" w:hAnsi="Times New Roman" w:cs="Times New Roman"/>
          <w:noProof/>
          <w:sz w:val="24"/>
          <w:szCs w:val="24"/>
        </w:rPr>
        <w:t xml:space="preserve">Задание </w:t>
      </w:r>
      <w:r w:rsidRPr="008716B0">
        <w:rPr>
          <w:rFonts w:ascii="Times New Roman" w:hAnsi="Times New Roman" w:cs="Times New Roman"/>
          <w:noProof/>
          <w:sz w:val="24"/>
          <w:szCs w:val="24"/>
        </w:rPr>
        <w:t>«Символы Севастополя»</w:t>
      </w:r>
      <w:r w:rsidR="00EE55EF" w:rsidRPr="008716B0">
        <w:rPr>
          <w:rFonts w:ascii="Times New Roman" w:hAnsi="Times New Roman" w:cs="Times New Roman"/>
          <w:noProof/>
          <w:sz w:val="24"/>
          <w:szCs w:val="24"/>
        </w:rPr>
        <w:t xml:space="preserve">. </w:t>
      </w:r>
    </w:p>
    <w:p w:rsidR="00621B81" w:rsidRPr="008716B0" w:rsidRDefault="00474E0C" w:rsidP="0008293E">
      <w:pPr>
        <w:pStyle w:val="a3"/>
        <w:ind w:hanging="709"/>
        <w:rPr>
          <w:rFonts w:ascii="Times New Roman" w:hAnsi="Times New Roman" w:cs="Times New Roman"/>
          <w:b/>
          <w:bCs/>
          <w:noProof/>
          <w:sz w:val="24"/>
          <w:szCs w:val="24"/>
        </w:rPr>
      </w:pPr>
      <w:r w:rsidRPr="008716B0">
        <w:rPr>
          <w:rFonts w:ascii="Times New Roman" w:hAnsi="Times New Roman" w:cs="Times New Roman"/>
          <w:noProof/>
          <w:sz w:val="24"/>
          <w:szCs w:val="24"/>
        </w:rPr>
        <w:t>1</w:t>
      </w:r>
      <w:r w:rsidRPr="008716B0">
        <w:rPr>
          <w:rFonts w:ascii="Times New Roman" w:hAnsi="Times New Roman" w:cs="Times New Roman"/>
          <w:b/>
          <w:bCs/>
          <w:noProof/>
          <w:sz w:val="24"/>
          <w:szCs w:val="24"/>
        </w:rPr>
        <w:t>.1. Выполните тестовые задания</w:t>
      </w:r>
      <w:r w:rsidRPr="008716B0">
        <w:rPr>
          <w:rFonts w:ascii="Times New Roman" w:hAnsi="Times New Roman" w:cs="Times New Roman"/>
          <w:noProof/>
          <w:sz w:val="24"/>
          <w:szCs w:val="24"/>
        </w:rPr>
        <w:t xml:space="preserve"> (</w:t>
      </w:r>
      <w:r w:rsidRPr="008716B0">
        <w:rPr>
          <w:rFonts w:ascii="Times New Roman" w:hAnsi="Times New Roman" w:cs="Times New Roman"/>
          <w:bCs/>
          <w:noProof/>
          <w:sz w:val="24"/>
          <w:szCs w:val="24"/>
        </w:rPr>
        <w:t>2 балла за правильный выбор).</w:t>
      </w:r>
      <w:r w:rsidR="00EE55EF" w:rsidRPr="008716B0">
        <w:rPr>
          <w:rFonts w:ascii="Times New Roman" w:hAnsi="Times New Roman" w:cs="Times New Roman"/>
          <w:b/>
          <w:bCs/>
          <w:noProof/>
          <w:sz w:val="24"/>
          <w:szCs w:val="24"/>
        </w:rPr>
        <w:t>Правильные варианты ответов вносите в таблицу</w:t>
      </w:r>
    </w:p>
    <w:p w:rsidR="00621B81" w:rsidRPr="008716B0" w:rsidRDefault="00621B81" w:rsidP="00621B81">
      <w:pPr>
        <w:pStyle w:val="a3"/>
        <w:rPr>
          <w:rFonts w:ascii="Times New Roman" w:hAnsi="Times New Roman" w:cs="Times New Roman"/>
          <w:noProof/>
          <w:sz w:val="24"/>
          <w:szCs w:val="24"/>
        </w:rPr>
      </w:pPr>
      <w:r w:rsidRPr="008716B0">
        <w:rPr>
          <w:rFonts w:ascii="Times New Roman" w:hAnsi="Times New Roman" w:cs="Times New Roman"/>
          <w:noProof/>
          <w:sz w:val="24"/>
          <w:szCs w:val="24"/>
        </w:rPr>
        <w:t>1. Прямоугольное полотнище, красного цвета, в центре которого размещен герб нашего города – это…</w:t>
      </w:r>
    </w:p>
    <w:p w:rsidR="00621B81" w:rsidRPr="008716B0" w:rsidRDefault="00621B81" w:rsidP="00621B81">
      <w:pPr>
        <w:pStyle w:val="a3"/>
        <w:rPr>
          <w:rFonts w:ascii="Times New Roman" w:hAnsi="Times New Roman" w:cs="Times New Roman"/>
          <w:noProof/>
          <w:sz w:val="24"/>
          <w:szCs w:val="24"/>
        </w:rPr>
      </w:pPr>
      <w:r w:rsidRPr="008716B0">
        <w:rPr>
          <w:rFonts w:ascii="Times New Roman" w:hAnsi="Times New Roman" w:cs="Times New Roman"/>
          <w:noProof/>
          <w:sz w:val="24"/>
          <w:szCs w:val="24"/>
        </w:rPr>
        <w:t>А) Герб</w:t>
      </w:r>
      <w:r w:rsidR="00EE775D" w:rsidRPr="008716B0">
        <w:rPr>
          <w:rFonts w:ascii="Times New Roman" w:hAnsi="Times New Roman" w:cs="Times New Roman"/>
          <w:noProof/>
          <w:sz w:val="24"/>
          <w:szCs w:val="24"/>
        </w:rPr>
        <w:t xml:space="preserve">; </w:t>
      </w:r>
      <w:r w:rsidRPr="008716B0">
        <w:rPr>
          <w:rFonts w:ascii="Times New Roman" w:hAnsi="Times New Roman" w:cs="Times New Roman"/>
          <w:noProof/>
          <w:sz w:val="24"/>
          <w:szCs w:val="24"/>
        </w:rPr>
        <w:t>Б) Гимн</w:t>
      </w:r>
      <w:r w:rsidR="00EE775D" w:rsidRPr="008716B0">
        <w:rPr>
          <w:rFonts w:ascii="Times New Roman" w:hAnsi="Times New Roman" w:cs="Times New Roman"/>
          <w:noProof/>
          <w:sz w:val="24"/>
          <w:szCs w:val="24"/>
        </w:rPr>
        <w:t xml:space="preserve">; </w:t>
      </w:r>
      <w:r w:rsidRPr="008716B0">
        <w:rPr>
          <w:rFonts w:ascii="Times New Roman" w:hAnsi="Times New Roman" w:cs="Times New Roman"/>
          <w:noProof/>
          <w:sz w:val="24"/>
          <w:szCs w:val="24"/>
        </w:rPr>
        <w:t>В) Флаг</w:t>
      </w:r>
    </w:p>
    <w:p w:rsidR="00621B81" w:rsidRPr="008716B0" w:rsidRDefault="00621B81" w:rsidP="00621B81">
      <w:pPr>
        <w:pStyle w:val="a3"/>
        <w:rPr>
          <w:rFonts w:ascii="Times New Roman" w:hAnsi="Times New Roman" w:cs="Times New Roman"/>
          <w:noProof/>
          <w:sz w:val="24"/>
          <w:szCs w:val="24"/>
        </w:rPr>
      </w:pPr>
      <w:r w:rsidRPr="008716B0">
        <w:rPr>
          <w:rFonts w:ascii="Times New Roman" w:hAnsi="Times New Roman" w:cs="Times New Roman"/>
          <w:noProof/>
          <w:sz w:val="24"/>
          <w:szCs w:val="24"/>
        </w:rPr>
        <w:t>2. В переводе с греческого «торжественная песнь», его всегда слушают стоя – это…</w:t>
      </w:r>
    </w:p>
    <w:p w:rsidR="00621B81" w:rsidRPr="008716B0" w:rsidRDefault="00621B81" w:rsidP="00621B81">
      <w:pPr>
        <w:pStyle w:val="a3"/>
        <w:rPr>
          <w:rFonts w:ascii="Times New Roman" w:hAnsi="Times New Roman" w:cs="Times New Roman"/>
          <w:noProof/>
          <w:sz w:val="24"/>
          <w:szCs w:val="24"/>
        </w:rPr>
      </w:pPr>
      <w:r w:rsidRPr="008716B0">
        <w:rPr>
          <w:rFonts w:ascii="Times New Roman" w:hAnsi="Times New Roman" w:cs="Times New Roman"/>
          <w:noProof/>
          <w:sz w:val="24"/>
          <w:szCs w:val="24"/>
        </w:rPr>
        <w:t>А) Флаг</w:t>
      </w:r>
      <w:r w:rsidR="00EE775D" w:rsidRPr="008716B0">
        <w:rPr>
          <w:rFonts w:ascii="Times New Roman" w:hAnsi="Times New Roman" w:cs="Times New Roman"/>
          <w:noProof/>
          <w:sz w:val="24"/>
          <w:szCs w:val="24"/>
        </w:rPr>
        <w:t xml:space="preserve">; </w:t>
      </w:r>
      <w:r w:rsidRPr="008716B0">
        <w:rPr>
          <w:rFonts w:ascii="Times New Roman" w:hAnsi="Times New Roman" w:cs="Times New Roman"/>
          <w:noProof/>
          <w:sz w:val="24"/>
          <w:szCs w:val="24"/>
        </w:rPr>
        <w:t>Б) Гимн</w:t>
      </w:r>
      <w:r w:rsidR="00EE775D" w:rsidRPr="008716B0">
        <w:rPr>
          <w:rFonts w:ascii="Times New Roman" w:hAnsi="Times New Roman" w:cs="Times New Roman"/>
          <w:noProof/>
          <w:sz w:val="24"/>
          <w:szCs w:val="24"/>
        </w:rPr>
        <w:t xml:space="preserve">; </w:t>
      </w:r>
      <w:r w:rsidRPr="008716B0">
        <w:rPr>
          <w:rFonts w:ascii="Times New Roman" w:hAnsi="Times New Roman" w:cs="Times New Roman"/>
          <w:noProof/>
          <w:sz w:val="24"/>
          <w:szCs w:val="24"/>
        </w:rPr>
        <w:t>В) Герб</w:t>
      </w:r>
    </w:p>
    <w:p w:rsidR="00621B81" w:rsidRPr="008716B0" w:rsidRDefault="00621B81" w:rsidP="00621B81">
      <w:pPr>
        <w:pStyle w:val="a3"/>
        <w:rPr>
          <w:rFonts w:ascii="Times New Roman" w:hAnsi="Times New Roman" w:cs="Times New Roman"/>
          <w:noProof/>
          <w:sz w:val="24"/>
          <w:szCs w:val="24"/>
        </w:rPr>
      </w:pPr>
      <w:r w:rsidRPr="008716B0">
        <w:rPr>
          <w:rFonts w:ascii="Times New Roman" w:hAnsi="Times New Roman" w:cs="Times New Roman"/>
          <w:noProof/>
          <w:sz w:val="24"/>
          <w:szCs w:val="24"/>
        </w:rPr>
        <w:t>3. Укажи герб Севастополя</w:t>
      </w:r>
    </w:p>
    <w:p w:rsidR="00621B81" w:rsidRPr="008716B0" w:rsidRDefault="00621B81" w:rsidP="00621B81">
      <w:pPr>
        <w:pStyle w:val="a3"/>
        <w:rPr>
          <w:rFonts w:ascii="Times New Roman" w:hAnsi="Times New Roman" w:cs="Times New Roman"/>
          <w:sz w:val="24"/>
          <w:szCs w:val="24"/>
          <w:shd w:val="clear" w:color="auto" w:fill="FFFFFF"/>
        </w:rPr>
      </w:pPr>
      <w:r w:rsidRPr="008716B0">
        <w:rPr>
          <w:rFonts w:ascii="Times New Roman" w:hAnsi="Times New Roman" w:cs="Times New Roman"/>
          <w:sz w:val="24"/>
          <w:szCs w:val="24"/>
          <w:shd w:val="clear" w:color="auto" w:fill="FFFFFF"/>
        </w:rPr>
        <w:t xml:space="preserve">А)   </w:t>
      </w:r>
      <w:r w:rsidRPr="008716B0">
        <w:rPr>
          <w:rFonts w:ascii="Times New Roman" w:hAnsi="Times New Roman" w:cs="Times New Roman"/>
          <w:noProof/>
          <w:sz w:val="24"/>
          <w:szCs w:val="24"/>
          <w:shd w:val="clear" w:color="auto" w:fill="FFFFFF"/>
        </w:rPr>
        <w:drawing>
          <wp:inline distT="0" distB="0" distL="0" distR="0">
            <wp:extent cx="975815" cy="11641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29" cy="1164282"/>
                    </a:xfrm>
                    <a:prstGeom prst="rect">
                      <a:avLst/>
                    </a:prstGeom>
                    <a:noFill/>
                    <a:ln>
                      <a:noFill/>
                    </a:ln>
                  </pic:spPr>
                </pic:pic>
              </a:graphicData>
            </a:graphic>
          </wp:inline>
        </w:drawing>
      </w:r>
      <w:r w:rsidRPr="008716B0">
        <w:rPr>
          <w:rFonts w:ascii="Times New Roman" w:hAnsi="Times New Roman" w:cs="Times New Roman"/>
          <w:sz w:val="24"/>
          <w:szCs w:val="24"/>
          <w:shd w:val="clear" w:color="auto" w:fill="FFFFFF"/>
        </w:rPr>
        <w:t xml:space="preserve">        Б)  </w:t>
      </w:r>
      <w:r w:rsidRPr="008716B0">
        <w:rPr>
          <w:rFonts w:ascii="Times New Roman" w:hAnsi="Times New Roman" w:cs="Times New Roman"/>
          <w:noProof/>
          <w:sz w:val="24"/>
          <w:szCs w:val="24"/>
          <w:shd w:val="clear" w:color="auto" w:fill="FFFFFF"/>
        </w:rPr>
        <w:drawing>
          <wp:inline distT="0" distB="0" distL="0" distR="0">
            <wp:extent cx="985296" cy="1139588"/>
            <wp:effectExtent l="0" t="0" r="5715" b="3810"/>
            <wp:docPr id="24" name="Рисунок 24" descr="Описание: C:\Users\lucky\Desktop\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lucky\Desktop\загружено.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262" cy="1139549"/>
                    </a:xfrm>
                    <a:prstGeom prst="rect">
                      <a:avLst/>
                    </a:prstGeom>
                    <a:noFill/>
                    <a:ln>
                      <a:noFill/>
                    </a:ln>
                  </pic:spPr>
                </pic:pic>
              </a:graphicData>
            </a:graphic>
          </wp:inline>
        </w:drawing>
      </w:r>
      <w:r w:rsidRPr="008716B0">
        <w:rPr>
          <w:rFonts w:ascii="Times New Roman" w:hAnsi="Times New Roman" w:cs="Times New Roman"/>
          <w:sz w:val="24"/>
          <w:szCs w:val="24"/>
          <w:shd w:val="clear" w:color="auto" w:fill="FFFFFF"/>
        </w:rPr>
        <w:t xml:space="preserve">         В)  </w:t>
      </w:r>
      <w:r w:rsidRPr="008716B0">
        <w:rPr>
          <w:rFonts w:ascii="Times New Roman" w:hAnsi="Times New Roman" w:cs="Times New Roman"/>
          <w:noProof/>
          <w:sz w:val="24"/>
          <w:szCs w:val="24"/>
          <w:shd w:val="clear" w:color="auto" w:fill="FFFFFF"/>
        </w:rPr>
        <w:drawing>
          <wp:inline distT="0" distB="0" distL="0" distR="0">
            <wp:extent cx="982639" cy="1153629"/>
            <wp:effectExtent l="0" t="0" r="8255" b="8890"/>
            <wp:docPr id="23" name="Рисунок 23" descr="Описание: C:\Users\lucky\Desktop\загружен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lucky\Desktop\загружено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90" cy="1154629"/>
                    </a:xfrm>
                    <a:prstGeom prst="rect">
                      <a:avLst/>
                    </a:prstGeom>
                    <a:noFill/>
                    <a:ln>
                      <a:noFill/>
                    </a:ln>
                  </pic:spPr>
                </pic:pic>
              </a:graphicData>
            </a:graphic>
          </wp:inline>
        </w:drawing>
      </w:r>
    </w:p>
    <w:p w:rsidR="00621B81" w:rsidRPr="008716B0" w:rsidRDefault="00621B81" w:rsidP="00621B81">
      <w:pPr>
        <w:pStyle w:val="a3"/>
        <w:rPr>
          <w:rFonts w:ascii="Times New Roman" w:hAnsi="Times New Roman" w:cs="Times New Roman"/>
          <w:sz w:val="24"/>
          <w:szCs w:val="24"/>
          <w:shd w:val="clear" w:color="auto" w:fill="FFFFFF"/>
        </w:rPr>
      </w:pPr>
      <w:r w:rsidRPr="008716B0">
        <w:rPr>
          <w:rFonts w:ascii="Times New Roman" w:hAnsi="Times New Roman" w:cs="Times New Roman"/>
          <w:sz w:val="24"/>
          <w:szCs w:val="24"/>
          <w:shd w:val="clear" w:color="auto" w:fill="FFFFFF"/>
        </w:rPr>
        <w:t>4. Укажи название песни, которая стала гимном города Севастополь.</w:t>
      </w:r>
    </w:p>
    <w:p w:rsidR="00621B81" w:rsidRPr="008716B0" w:rsidRDefault="00621B81" w:rsidP="00621B81">
      <w:pPr>
        <w:pStyle w:val="a3"/>
        <w:rPr>
          <w:rFonts w:ascii="Times New Roman" w:hAnsi="Times New Roman" w:cs="Times New Roman"/>
          <w:sz w:val="24"/>
          <w:szCs w:val="24"/>
          <w:shd w:val="clear" w:color="auto" w:fill="FFFFFF"/>
        </w:rPr>
      </w:pPr>
      <w:r w:rsidRPr="008716B0">
        <w:rPr>
          <w:rFonts w:ascii="Times New Roman" w:hAnsi="Times New Roman" w:cs="Times New Roman"/>
          <w:sz w:val="24"/>
          <w:szCs w:val="24"/>
          <w:shd w:val="clear" w:color="auto" w:fill="FFFFFF"/>
        </w:rPr>
        <w:t xml:space="preserve">А) </w:t>
      </w:r>
      <w:r w:rsidR="00EE775D" w:rsidRPr="008716B0">
        <w:rPr>
          <w:rFonts w:ascii="Times New Roman" w:hAnsi="Times New Roman" w:cs="Times New Roman"/>
          <w:sz w:val="24"/>
          <w:szCs w:val="24"/>
          <w:shd w:val="clear" w:color="auto" w:fill="FFFFFF"/>
        </w:rPr>
        <w:t>«</w:t>
      </w:r>
      <w:r w:rsidRPr="008716B0">
        <w:rPr>
          <w:rFonts w:ascii="Times New Roman" w:hAnsi="Times New Roman" w:cs="Times New Roman"/>
          <w:sz w:val="24"/>
          <w:szCs w:val="24"/>
          <w:shd w:val="clear" w:color="auto" w:fill="FFFFFF"/>
        </w:rPr>
        <w:t>Город над синей волной</w:t>
      </w:r>
      <w:r w:rsidR="00EE775D" w:rsidRPr="008716B0">
        <w:rPr>
          <w:rFonts w:ascii="Times New Roman" w:hAnsi="Times New Roman" w:cs="Times New Roman"/>
          <w:sz w:val="24"/>
          <w:szCs w:val="24"/>
          <w:shd w:val="clear" w:color="auto" w:fill="FFFFFF"/>
        </w:rPr>
        <w:t xml:space="preserve">»; </w:t>
      </w:r>
      <w:r w:rsidRPr="008716B0">
        <w:rPr>
          <w:rFonts w:ascii="Times New Roman" w:hAnsi="Times New Roman" w:cs="Times New Roman"/>
          <w:sz w:val="24"/>
          <w:szCs w:val="24"/>
          <w:shd w:val="clear" w:color="auto" w:fill="FFFFFF"/>
        </w:rPr>
        <w:t xml:space="preserve">Б) </w:t>
      </w:r>
      <w:r w:rsidR="00EE775D" w:rsidRPr="008716B0">
        <w:rPr>
          <w:rFonts w:ascii="Times New Roman" w:hAnsi="Times New Roman" w:cs="Times New Roman"/>
          <w:sz w:val="24"/>
          <w:szCs w:val="24"/>
          <w:shd w:val="clear" w:color="auto" w:fill="FFFFFF"/>
        </w:rPr>
        <w:t>«</w:t>
      </w:r>
      <w:r w:rsidRPr="008716B0">
        <w:rPr>
          <w:rFonts w:ascii="Times New Roman" w:hAnsi="Times New Roman" w:cs="Times New Roman"/>
          <w:sz w:val="24"/>
          <w:szCs w:val="24"/>
          <w:shd w:val="clear" w:color="auto" w:fill="FFFFFF"/>
        </w:rPr>
        <w:t>Севастопольский вальс</w:t>
      </w:r>
      <w:r w:rsidR="00235F00" w:rsidRPr="008716B0">
        <w:rPr>
          <w:rFonts w:ascii="Times New Roman" w:hAnsi="Times New Roman" w:cs="Times New Roman"/>
          <w:sz w:val="24"/>
          <w:szCs w:val="24"/>
          <w:shd w:val="clear" w:color="auto" w:fill="FFFFFF"/>
        </w:rPr>
        <w:t>»</w:t>
      </w:r>
      <w:r w:rsidR="00EE775D" w:rsidRPr="008716B0">
        <w:rPr>
          <w:rFonts w:ascii="Times New Roman" w:hAnsi="Times New Roman" w:cs="Times New Roman"/>
          <w:sz w:val="24"/>
          <w:szCs w:val="24"/>
          <w:shd w:val="clear" w:color="auto" w:fill="FFFFFF"/>
        </w:rPr>
        <w:t xml:space="preserve">; </w:t>
      </w:r>
      <w:r w:rsidRPr="008716B0">
        <w:rPr>
          <w:rFonts w:ascii="Times New Roman" w:hAnsi="Times New Roman" w:cs="Times New Roman"/>
          <w:sz w:val="24"/>
          <w:szCs w:val="24"/>
          <w:shd w:val="clear" w:color="auto" w:fill="FFFFFF"/>
        </w:rPr>
        <w:t xml:space="preserve">В) </w:t>
      </w:r>
      <w:r w:rsidR="00235F00" w:rsidRPr="008716B0">
        <w:rPr>
          <w:rFonts w:ascii="Times New Roman" w:hAnsi="Times New Roman" w:cs="Times New Roman"/>
          <w:sz w:val="24"/>
          <w:szCs w:val="24"/>
          <w:shd w:val="clear" w:color="auto" w:fill="FFFFFF"/>
        </w:rPr>
        <w:t>«</w:t>
      </w:r>
      <w:r w:rsidRPr="008716B0">
        <w:rPr>
          <w:rFonts w:ascii="Times New Roman" w:hAnsi="Times New Roman" w:cs="Times New Roman"/>
          <w:sz w:val="24"/>
          <w:szCs w:val="24"/>
          <w:shd w:val="clear" w:color="auto" w:fill="FFFFFF"/>
        </w:rPr>
        <w:t>Легендарный Севастополь</w:t>
      </w:r>
      <w:r w:rsidR="00235F00" w:rsidRPr="008716B0">
        <w:rPr>
          <w:rFonts w:ascii="Times New Roman" w:hAnsi="Times New Roman" w:cs="Times New Roman"/>
          <w:sz w:val="24"/>
          <w:szCs w:val="24"/>
          <w:shd w:val="clear" w:color="auto" w:fill="FFFFFF"/>
        </w:rPr>
        <w:t>»</w:t>
      </w:r>
    </w:p>
    <w:p w:rsidR="00621B81" w:rsidRPr="008716B0" w:rsidRDefault="00621B81" w:rsidP="00621B81">
      <w:pPr>
        <w:pStyle w:val="a3"/>
        <w:rPr>
          <w:rFonts w:ascii="Times New Roman" w:hAnsi="Times New Roman" w:cs="Times New Roman"/>
          <w:sz w:val="24"/>
          <w:szCs w:val="24"/>
        </w:rPr>
      </w:pPr>
      <w:r w:rsidRPr="008716B0">
        <w:rPr>
          <w:rFonts w:ascii="Times New Roman" w:hAnsi="Times New Roman" w:cs="Times New Roman"/>
          <w:sz w:val="24"/>
          <w:szCs w:val="24"/>
          <w:shd w:val="clear" w:color="auto" w:fill="FFFFFF"/>
        </w:rPr>
        <w:t xml:space="preserve">5. </w:t>
      </w:r>
      <w:r w:rsidRPr="008716B0">
        <w:rPr>
          <w:rFonts w:ascii="Times New Roman" w:hAnsi="Times New Roman" w:cs="Times New Roman"/>
          <w:sz w:val="24"/>
          <w:szCs w:val="24"/>
        </w:rPr>
        <w:t>Авторы  гимна города Севастополя  являются</w:t>
      </w:r>
      <w:r w:rsidR="00EF4C5F" w:rsidRPr="008716B0">
        <w:rPr>
          <w:rFonts w:ascii="Times New Roman" w:hAnsi="Times New Roman" w:cs="Times New Roman"/>
          <w:sz w:val="24"/>
          <w:szCs w:val="24"/>
        </w:rPr>
        <w:t>:</w:t>
      </w:r>
    </w:p>
    <w:p w:rsidR="00621B81" w:rsidRPr="008716B0" w:rsidRDefault="00621B81" w:rsidP="00621B81">
      <w:pPr>
        <w:pStyle w:val="a3"/>
        <w:rPr>
          <w:rFonts w:ascii="Times New Roman" w:hAnsi="Times New Roman" w:cs="Times New Roman"/>
          <w:sz w:val="24"/>
          <w:szCs w:val="24"/>
        </w:rPr>
      </w:pPr>
      <w:r w:rsidRPr="008716B0">
        <w:rPr>
          <w:rFonts w:ascii="Times New Roman" w:hAnsi="Times New Roman" w:cs="Times New Roman"/>
          <w:sz w:val="24"/>
          <w:szCs w:val="24"/>
        </w:rPr>
        <w:t>А) Вано  Мурадели и Пётр  Градов;</w:t>
      </w:r>
    </w:p>
    <w:p w:rsidR="00621B81" w:rsidRPr="008716B0" w:rsidRDefault="00621B81" w:rsidP="00621B81">
      <w:pPr>
        <w:pStyle w:val="a3"/>
        <w:rPr>
          <w:rFonts w:ascii="Times New Roman" w:hAnsi="Times New Roman" w:cs="Times New Roman"/>
          <w:sz w:val="24"/>
          <w:szCs w:val="24"/>
        </w:rPr>
      </w:pPr>
      <w:r w:rsidRPr="008716B0">
        <w:rPr>
          <w:rFonts w:ascii="Times New Roman" w:hAnsi="Times New Roman" w:cs="Times New Roman"/>
          <w:sz w:val="24"/>
          <w:szCs w:val="24"/>
        </w:rPr>
        <w:t>Б) Эдуард Асадов и Пётр Градов;</w:t>
      </w:r>
    </w:p>
    <w:p w:rsidR="00621B81" w:rsidRPr="008716B0" w:rsidRDefault="00621B81" w:rsidP="00621B81">
      <w:pPr>
        <w:pStyle w:val="a3"/>
        <w:rPr>
          <w:rFonts w:ascii="Times New Roman" w:hAnsi="Times New Roman" w:cs="Times New Roman"/>
          <w:sz w:val="24"/>
          <w:szCs w:val="24"/>
        </w:rPr>
      </w:pPr>
      <w:r w:rsidRPr="008716B0">
        <w:rPr>
          <w:rFonts w:ascii="Times New Roman" w:hAnsi="Times New Roman" w:cs="Times New Roman"/>
          <w:sz w:val="24"/>
          <w:szCs w:val="24"/>
        </w:rPr>
        <w:t>В) Роберт Рождественский и Пётр Градов.</w:t>
      </w:r>
    </w:p>
    <w:p w:rsidR="00621B81" w:rsidRPr="008716B0" w:rsidRDefault="00EE55EF" w:rsidP="00621B81">
      <w:pPr>
        <w:pStyle w:val="a3"/>
        <w:rPr>
          <w:rFonts w:ascii="Times New Roman" w:hAnsi="Times New Roman" w:cs="Times New Roman"/>
          <w:b/>
          <w:bCs/>
          <w:sz w:val="24"/>
          <w:szCs w:val="24"/>
          <w:shd w:val="clear" w:color="auto" w:fill="FFFFFF"/>
        </w:rPr>
      </w:pPr>
      <w:r w:rsidRPr="008716B0">
        <w:rPr>
          <w:rFonts w:ascii="Times New Roman" w:hAnsi="Times New Roman" w:cs="Times New Roman"/>
          <w:b/>
          <w:bCs/>
          <w:sz w:val="24"/>
          <w:szCs w:val="24"/>
          <w:shd w:val="clear" w:color="auto" w:fill="FFFFFF"/>
        </w:rPr>
        <w:t>Таблица для ответов</w:t>
      </w:r>
    </w:p>
    <w:tbl>
      <w:tblPr>
        <w:tblStyle w:val="a5"/>
        <w:tblW w:w="0" w:type="auto"/>
        <w:tblLook w:val="04A0"/>
      </w:tblPr>
      <w:tblGrid>
        <w:gridCol w:w="1914"/>
        <w:gridCol w:w="1914"/>
        <w:gridCol w:w="1914"/>
        <w:gridCol w:w="1914"/>
        <w:gridCol w:w="1915"/>
      </w:tblGrid>
      <w:tr w:rsidR="00621B81" w:rsidRPr="008716B0" w:rsidTr="00C6418B">
        <w:tc>
          <w:tcPr>
            <w:tcW w:w="1914" w:type="dxa"/>
          </w:tcPr>
          <w:p w:rsidR="00621B81" w:rsidRPr="008716B0" w:rsidRDefault="00621B81" w:rsidP="00C6418B">
            <w:pPr>
              <w:spacing w:after="120" w:line="360" w:lineRule="auto"/>
              <w:rPr>
                <w:sz w:val="24"/>
                <w:szCs w:val="24"/>
              </w:rPr>
            </w:pPr>
            <w:r w:rsidRPr="008716B0">
              <w:rPr>
                <w:sz w:val="24"/>
                <w:szCs w:val="24"/>
              </w:rPr>
              <w:t>1</w:t>
            </w:r>
          </w:p>
        </w:tc>
        <w:tc>
          <w:tcPr>
            <w:tcW w:w="1914" w:type="dxa"/>
          </w:tcPr>
          <w:p w:rsidR="00621B81" w:rsidRPr="008716B0" w:rsidRDefault="00621B81" w:rsidP="00C6418B">
            <w:pPr>
              <w:spacing w:after="120" w:line="360" w:lineRule="auto"/>
              <w:rPr>
                <w:sz w:val="24"/>
                <w:szCs w:val="24"/>
              </w:rPr>
            </w:pPr>
            <w:r w:rsidRPr="008716B0">
              <w:rPr>
                <w:sz w:val="24"/>
                <w:szCs w:val="24"/>
              </w:rPr>
              <w:t>2</w:t>
            </w:r>
          </w:p>
        </w:tc>
        <w:tc>
          <w:tcPr>
            <w:tcW w:w="1914" w:type="dxa"/>
          </w:tcPr>
          <w:p w:rsidR="00621B81" w:rsidRPr="008716B0" w:rsidRDefault="00621B81" w:rsidP="00C6418B">
            <w:pPr>
              <w:spacing w:after="120" w:line="360" w:lineRule="auto"/>
              <w:rPr>
                <w:sz w:val="24"/>
                <w:szCs w:val="24"/>
              </w:rPr>
            </w:pPr>
            <w:r w:rsidRPr="008716B0">
              <w:rPr>
                <w:sz w:val="24"/>
                <w:szCs w:val="24"/>
              </w:rPr>
              <w:t>3</w:t>
            </w:r>
          </w:p>
        </w:tc>
        <w:tc>
          <w:tcPr>
            <w:tcW w:w="1914" w:type="dxa"/>
          </w:tcPr>
          <w:p w:rsidR="00621B81" w:rsidRPr="008716B0" w:rsidRDefault="00621B81" w:rsidP="00C6418B">
            <w:pPr>
              <w:spacing w:after="120" w:line="360" w:lineRule="auto"/>
              <w:rPr>
                <w:sz w:val="24"/>
                <w:szCs w:val="24"/>
              </w:rPr>
            </w:pPr>
            <w:r w:rsidRPr="008716B0">
              <w:rPr>
                <w:sz w:val="24"/>
                <w:szCs w:val="24"/>
              </w:rPr>
              <w:t>4</w:t>
            </w:r>
          </w:p>
        </w:tc>
        <w:tc>
          <w:tcPr>
            <w:tcW w:w="1915" w:type="dxa"/>
          </w:tcPr>
          <w:p w:rsidR="00621B81" w:rsidRPr="008716B0" w:rsidRDefault="00621B81" w:rsidP="00C6418B">
            <w:pPr>
              <w:spacing w:after="120" w:line="360" w:lineRule="auto"/>
              <w:rPr>
                <w:sz w:val="24"/>
                <w:szCs w:val="24"/>
              </w:rPr>
            </w:pPr>
            <w:r w:rsidRPr="008716B0">
              <w:rPr>
                <w:sz w:val="24"/>
                <w:szCs w:val="24"/>
              </w:rPr>
              <w:t>5</w:t>
            </w:r>
          </w:p>
        </w:tc>
      </w:tr>
      <w:tr w:rsidR="00621B81" w:rsidRPr="008716B0" w:rsidTr="00C6418B">
        <w:tc>
          <w:tcPr>
            <w:tcW w:w="1914" w:type="dxa"/>
          </w:tcPr>
          <w:p w:rsidR="00621B81" w:rsidRPr="008716B0" w:rsidRDefault="00621B81" w:rsidP="00C6418B">
            <w:pPr>
              <w:spacing w:after="120" w:line="360" w:lineRule="auto"/>
              <w:rPr>
                <w:sz w:val="24"/>
                <w:szCs w:val="24"/>
              </w:rPr>
            </w:pPr>
          </w:p>
        </w:tc>
        <w:tc>
          <w:tcPr>
            <w:tcW w:w="1914" w:type="dxa"/>
          </w:tcPr>
          <w:p w:rsidR="00621B81" w:rsidRPr="008716B0" w:rsidRDefault="00621B81" w:rsidP="00C6418B">
            <w:pPr>
              <w:spacing w:after="120" w:line="360" w:lineRule="auto"/>
              <w:rPr>
                <w:sz w:val="24"/>
                <w:szCs w:val="24"/>
              </w:rPr>
            </w:pPr>
          </w:p>
        </w:tc>
        <w:tc>
          <w:tcPr>
            <w:tcW w:w="1914" w:type="dxa"/>
          </w:tcPr>
          <w:p w:rsidR="00621B81" w:rsidRPr="008716B0" w:rsidRDefault="00621B81" w:rsidP="00C6418B">
            <w:pPr>
              <w:spacing w:after="120" w:line="360" w:lineRule="auto"/>
              <w:rPr>
                <w:sz w:val="24"/>
                <w:szCs w:val="24"/>
              </w:rPr>
            </w:pPr>
          </w:p>
        </w:tc>
        <w:tc>
          <w:tcPr>
            <w:tcW w:w="1914" w:type="dxa"/>
          </w:tcPr>
          <w:p w:rsidR="00621B81" w:rsidRPr="008716B0" w:rsidRDefault="00621B81" w:rsidP="00C6418B">
            <w:pPr>
              <w:spacing w:after="120" w:line="360" w:lineRule="auto"/>
              <w:rPr>
                <w:sz w:val="24"/>
                <w:szCs w:val="24"/>
              </w:rPr>
            </w:pPr>
          </w:p>
        </w:tc>
        <w:tc>
          <w:tcPr>
            <w:tcW w:w="1915" w:type="dxa"/>
          </w:tcPr>
          <w:p w:rsidR="00621B81" w:rsidRPr="008716B0" w:rsidRDefault="00621B81" w:rsidP="00C6418B">
            <w:pPr>
              <w:spacing w:after="120" w:line="360" w:lineRule="auto"/>
              <w:rPr>
                <w:sz w:val="24"/>
                <w:szCs w:val="24"/>
              </w:rPr>
            </w:pPr>
          </w:p>
        </w:tc>
      </w:tr>
    </w:tbl>
    <w:p w:rsidR="00474E0C" w:rsidRPr="008716B0" w:rsidRDefault="00474E0C" w:rsidP="00EF4C5F">
      <w:pPr>
        <w:rPr>
          <w:b/>
          <w:sz w:val="24"/>
          <w:szCs w:val="24"/>
        </w:rPr>
      </w:pPr>
      <w:r w:rsidRPr="008716B0">
        <w:rPr>
          <w:b/>
          <w:sz w:val="24"/>
          <w:szCs w:val="24"/>
        </w:rPr>
        <w:t xml:space="preserve">1.2. </w:t>
      </w:r>
      <w:r w:rsidR="009C352B" w:rsidRPr="008716B0">
        <w:rPr>
          <w:b/>
          <w:sz w:val="24"/>
          <w:szCs w:val="24"/>
        </w:rPr>
        <w:t>Напиши припев гимна города Севастополя (4 балла)</w:t>
      </w:r>
    </w:p>
    <w:p w:rsidR="009C352B" w:rsidRPr="008716B0" w:rsidRDefault="009C352B" w:rsidP="00EF4C5F">
      <w:pPr>
        <w:rPr>
          <w:b/>
          <w:sz w:val="24"/>
          <w:szCs w:val="24"/>
        </w:rPr>
      </w:pPr>
      <w:r w:rsidRPr="008716B0">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AC4" w:rsidRPr="008716B0" w:rsidRDefault="00334AC4" w:rsidP="00334AC4">
      <w:pPr>
        <w:spacing w:before="100" w:beforeAutospacing="1" w:after="100" w:afterAutospacing="1" w:line="240" w:lineRule="auto"/>
        <w:outlineLvl w:val="1"/>
        <w:rPr>
          <w:rFonts w:eastAsia="Times New Roman"/>
          <w:b/>
          <w:bCs/>
          <w:sz w:val="24"/>
          <w:szCs w:val="24"/>
          <w:lang w:eastAsia="ru-RU"/>
        </w:rPr>
      </w:pPr>
      <w:r w:rsidRPr="008716B0">
        <w:rPr>
          <w:rFonts w:eastAsia="Times New Roman"/>
          <w:b/>
          <w:bCs/>
          <w:sz w:val="24"/>
          <w:szCs w:val="24"/>
          <w:lang w:eastAsia="ru-RU"/>
        </w:rPr>
        <w:t xml:space="preserve">Задание </w:t>
      </w:r>
      <w:r w:rsidR="00987059" w:rsidRPr="008716B0">
        <w:rPr>
          <w:rFonts w:eastAsia="Times New Roman"/>
          <w:b/>
          <w:bCs/>
          <w:sz w:val="24"/>
          <w:szCs w:val="24"/>
          <w:lang w:eastAsia="ru-RU"/>
        </w:rPr>
        <w:t xml:space="preserve">№ 2 </w:t>
      </w:r>
      <w:r w:rsidRPr="008716B0">
        <w:rPr>
          <w:rFonts w:eastAsia="Times New Roman"/>
          <w:b/>
          <w:bCs/>
          <w:sz w:val="24"/>
          <w:szCs w:val="24"/>
          <w:lang w:eastAsia="ru-RU"/>
        </w:rPr>
        <w:t>(20 баллов). Выполните тестовые задания, подчёркивая  один правильный вариант  (по 2 балла за правильный ответ)</w:t>
      </w:r>
    </w:p>
    <w:p w:rsidR="00334AC4" w:rsidRPr="008716B0" w:rsidRDefault="00334AC4" w:rsidP="00334AC4">
      <w:pPr>
        <w:pStyle w:val="a3"/>
        <w:rPr>
          <w:rFonts w:ascii="Times New Roman" w:hAnsi="Times New Roman" w:cs="Times New Roman"/>
          <w:bCs/>
          <w:sz w:val="24"/>
          <w:szCs w:val="24"/>
        </w:rPr>
      </w:pPr>
      <w:r w:rsidRPr="008716B0">
        <w:rPr>
          <w:rFonts w:ascii="Times New Roman" w:hAnsi="Times New Roman" w:cs="Times New Roman"/>
          <w:bCs/>
          <w:sz w:val="24"/>
          <w:szCs w:val="24"/>
        </w:rPr>
        <w:t xml:space="preserve">1. Город </w:t>
      </w:r>
      <w:r w:rsidRPr="008716B0">
        <w:rPr>
          <w:rFonts w:ascii="Times New Roman" w:hAnsi="Times New Roman" w:cs="Times New Roman"/>
          <w:sz w:val="24"/>
          <w:szCs w:val="24"/>
        </w:rPr>
        <w:t>Севастополь был основан:</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14 июня 1783 г.; Б) 14 июня 1787 г.; В) 14 июня 1784 г.</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2. Как переводится с греческого название города Севастополь?</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«достойный поклонения»; Б) «белый город»; В) «морской»</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3. В каком районе города располагается музей «Херсонес Таврический»?</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Гагаринский;   Б) Ленинский; В) Нахимовский</w:t>
      </w:r>
    </w:p>
    <w:p w:rsidR="00FC6011" w:rsidRPr="007B3586" w:rsidRDefault="00FC6011" w:rsidP="00FC6011">
      <w:pPr>
        <w:pStyle w:val="a6"/>
        <w:spacing w:after="0" w:line="360" w:lineRule="auto"/>
        <w:ind w:left="0"/>
        <w:rPr>
          <w:sz w:val="24"/>
          <w:szCs w:val="24"/>
        </w:rPr>
      </w:pPr>
      <w:r w:rsidRPr="008716B0">
        <w:rPr>
          <w:bCs/>
          <w:sz w:val="24"/>
          <w:szCs w:val="24"/>
        </w:rPr>
        <w:t xml:space="preserve">4. </w:t>
      </w:r>
      <w:r w:rsidRPr="007B3586">
        <w:rPr>
          <w:sz w:val="24"/>
          <w:szCs w:val="24"/>
        </w:rPr>
        <w:t>Что в переводе с греческого языка означает Херсонес?</w:t>
      </w:r>
    </w:p>
    <w:p w:rsidR="00FC6011" w:rsidRPr="007B3586" w:rsidRDefault="00FC6011" w:rsidP="00FC6011">
      <w:pPr>
        <w:spacing w:after="0" w:line="360" w:lineRule="auto"/>
        <w:ind w:left="360"/>
        <w:rPr>
          <w:sz w:val="24"/>
          <w:szCs w:val="24"/>
        </w:rPr>
      </w:pPr>
      <w:r w:rsidRPr="007B3586">
        <w:rPr>
          <w:sz w:val="24"/>
          <w:szCs w:val="24"/>
        </w:rPr>
        <w:t>А) полис;  Б) полуостров; В) остров</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5. Какой адмирал не проиграл ни одного морского сражения?</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lastRenderedPageBreak/>
        <w:t>А) Д.Н. Сенявин;   Б) Ф.Ф. Ушаков;    В) В.И.Истомин</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 xml:space="preserve">6. Как назывался прославленный бриг, которым командовал А.И. </w:t>
      </w:r>
      <w:proofErr w:type="spellStart"/>
      <w:r w:rsidRPr="008716B0">
        <w:rPr>
          <w:rFonts w:ascii="Times New Roman" w:hAnsi="Times New Roman" w:cs="Times New Roman"/>
          <w:sz w:val="24"/>
          <w:szCs w:val="24"/>
        </w:rPr>
        <w:t>Казарский</w:t>
      </w:r>
      <w:proofErr w:type="spellEnd"/>
      <w:r w:rsidRPr="008716B0">
        <w:rPr>
          <w:rFonts w:ascii="Times New Roman" w:hAnsi="Times New Roman" w:cs="Times New Roman"/>
          <w:sz w:val="24"/>
          <w:szCs w:val="24"/>
        </w:rPr>
        <w:t>?</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«Победа»;   Б) «Меркурий»;    В) «Юпитер»</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7. Сколько дней длилась первая оборона Севастополя:</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250;   Б) 349;    В). 185</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 xml:space="preserve">8.Первая школа военных лётчиков открылась в 1910 году </w:t>
      </w:r>
      <w:r w:rsidRPr="008716B0">
        <w:rPr>
          <w:rFonts w:ascii="Times New Roman" w:hAnsi="Times New Roman" w:cs="Times New Roman"/>
          <w:sz w:val="24"/>
          <w:szCs w:val="24"/>
          <w:shd w:val="clear" w:color="auto" w:fill="FFFFFF"/>
        </w:rPr>
        <w:t>под Севастополем в посёлке:</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 xml:space="preserve">А) </w:t>
      </w:r>
      <w:proofErr w:type="spellStart"/>
      <w:r w:rsidRPr="008716B0">
        <w:rPr>
          <w:rFonts w:ascii="Times New Roman" w:hAnsi="Times New Roman" w:cs="Times New Roman"/>
          <w:sz w:val="24"/>
          <w:szCs w:val="24"/>
        </w:rPr>
        <w:t>Любимовка</w:t>
      </w:r>
      <w:proofErr w:type="spellEnd"/>
      <w:r w:rsidRPr="008716B0">
        <w:rPr>
          <w:rFonts w:ascii="Times New Roman" w:hAnsi="Times New Roman" w:cs="Times New Roman"/>
          <w:sz w:val="24"/>
          <w:szCs w:val="24"/>
        </w:rPr>
        <w:t xml:space="preserve">;   Б) Орловка;   В) </w:t>
      </w:r>
      <w:proofErr w:type="spellStart"/>
      <w:r w:rsidRPr="008716B0">
        <w:rPr>
          <w:rFonts w:ascii="Times New Roman" w:hAnsi="Times New Roman" w:cs="Times New Roman"/>
          <w:sz w:val="24"/>
          <w:szCs w:val="24"/>
        </w:rPr>
        <w:t>Кача</w:t>
      </w:r>
      <w:proofErr w:type="spellEnd"/>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9. Севастополь был освобождён от немецко-фашистских захватчиков:</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9 мая 1945 года;   Б) 7 мая 1944 года;   В) 9 мая 1944 года</w:t>
      </w:r>
    </w:p>
    <w:p w:rsidR="00334AC4" w:rsidRPr="008716B0" w:rsidRDefault="00334AC4" w:rsidP="00334AC4">
      <w:pPr>
        <w:pStyle w:val="a3"/>
        <w:rPr>
          <w:rFonts w:ascii="Times New Roman" w:hAnsi="Times New Roman" w:cs="Times New Roman"/>
          <w:sz w:val="24"/>
          <w:szCs w:val="24"/>
        </w:rPr>
      </w:pP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10. Сколько дней продолжалась героическая оборона города во время Великой Отечественной войны?</w:t>
      </w:r>
    </w:p>
    <w:p w:rsidR="00334AC4" w:rsidRPr="008716B0" w:rsidRDefault="00334AC4" w:rsidP="00334AC4">
      <w:pPr>
        <w:pStyle w:val="a3"/>
        <w:rPr>
          <w:rFonts w:ascii="Times New Roman" w:hAnsi="Times New Roman" w:cs="Times New Roman"/>
          <w:sz w:val="24"/>
          <w:szCs w:val="24"/>
        </w:rPr>
      </w:pPr>
      <w:r w:rsidRPr="008716B0">
        <w:rPr>
          <w:rFonts w:ascii="Times New Roman" w:hAnsi="Times New Roman" w:cs="Times New Roman"/>
          <w:sz w:val="24"/>
          <w:szCs w:val="24"/>
        </w:rPr>
        <w:t>А). 250 дней     Б). 350 дней     В). 50 дней</w:t>
      </w:r>
    </w:p>
    <w:p w:rsidR="00AB5DDF" w:rsidRPr="008716B0" w:rsidRDefault="00AB5DDF" w:rsidP="00AB5DDF">
      <w:pPr>
        <w:spacing w:after="0" w:line="360" w:lineRule="auto"/>
        <w:rPr>
          <w:b/>
          <w:sz w:val="24"/>
          <w:szCs w:val="24"/>
        </w:rPr>
      </w:pPr>
    </w:p>
    <w:p w:rsidR="009C6C1A" w:rsidRPr="00594B93" w:rsidRDefault="009C6C1A" w:rsidP="009C6C1A">
      <w:pPr>
        <w:spacing w:after="0" w:line="360" w:lineRule="auto"/>
        <w:rPr>
          <w:b/>
          <w:sz w:val="24"/>
          <w:szCs w:val="24"/>
        </w:rPr>
      </w:pPr>
      <w:r w:rsidRPr="00465E78">
        <w:rPr>
          <w:b/>
          <w:sz w:val="24"/>
          <w:szCs w:val="24"/>
        </w:rPr>
        <w:t xml:space="preserve">Задание </w:t>
      </w:r>
      <w:r w:rsidR="00A7644F">
        <w:rPr>
          <w:b/>
          <w:sz w:val="24"/>
          <w:szCs w:val="24"/>
        </w:rPr>
        <w:t xml:space="preserve">№ </w:t>
      </w:r>
      <w:r w:rsidRPr="00465E78">
        <w:rPr>
          <w:b/>
          <w:sz w:val="24"/>
          <w:szCs w:val="24"/>
        </w:rPr>
        <w:t>3 (16 баллов)</w:t>
      </w:r>
      <w:r>
        <w:rPr>
          <w:b/>
          <w:sz w:val="24"/>
          <w:szCs w:val="24"/>
        </w:rPr>
        <w:t>.</w:t>
      </w:r>
      <w:r w:rsidRPr="00594B93">
        <w:rPr>
          <w:b/>
          <w:sz w:val="24"/>
          <w:szCs w:val="24"/>
        </w:rPr>
        <w:t>Составь верные словосочетания, соединив слова линиями</w:t>
      </w:r>
      <w:r>
        <w:rPr>
          <w:b/>
          <w:sz w:val="24"/>
          <w:szCs w:val="24"/>
        </w:rPr>
        <w:t xml:space="preserve"> (по 2 балла за правильное соответствие)</w:t>
      </w:r>
    </w:p>
    <w:tbl>
      <w:tblPr>
        <w:tblStyle w:val="a5"/>
        <w:tblW w:w="0" w:type="auto"/>
        <w:tblLook w:val="04A0"/>
      </w:tblPr>
      <w:tblGrid>
        <w:gridCol w:w="4785"/>
        <w:gridCol w:w="4786"/>
      </w:tblGrid>
      <w:tr w:rsidR="009C6C1A" w:rsidRPr="00594B93" w:rsidTr="00173E04">
        <w:tc>
          <w:tcPr>
            <w:tcW w:w="4785" w:type="dxa"/>
          </w:tcPr>
          <w:p w:rsidR="009C6C1A" w:rsidRPr="00594B93" w:rsidRDefault="009C6C1A" w:rsidP="00173E04">
            <w:pPr>
              <w:spacing w:line="360" w:lineRule="auto"/>
              <w:jc w:val="center"/>
              <w:rPr>
                <w:sz w:val="24"/>
                <w:szCs w:val="24"/>
              </w:rPr>
            </w:pPr>
            <w:r w:rsidRPr="00594B93">
              <w:rPr>
                <w:sz w:val="24"/>
                <w:szCs w:val="24"/>
              </w:rPr>
              <w:t>Графская</w:t>
            </w:r>
          </w:p>
        </w:tc>
        <w:tc>
          <w:tcPr>
            <w:tcW w:w="4786" w:type="dxa"/>
          </w:tcPr>
          <w:p w:rsidR="009C6C1A" w:rsidRPr="00465E78" w:rsidRDefault="009C6C1A" w:rsidP="00173E04">
            <w:pPr>
              <w:spacing w:line="360" w:lineRule="auto"/>
              <w:jc w:val="center"/>
              <w:rPr>
                <w:sz w:val="24"/>
                <w:szCs w:val="24"/>
              </w:rPr>
            </w:pPr>
            <w:r w:rsidRPr="00465E78">
              <w:rPr>
                <w:sz w:val="24"/>
                <w:szCs w:val="24"/>
              </w:rPr>
              <w:t xml:space="preserve">бульвар </w:t>
            </w:r>
          </w:p>
        </w:tc>
      </w:tr>
      <w:tr w:rsidR="009C6C1A" w:rsidRPr="00594B93" w:rsidTr="00173E04">
        <w:tc>
          <w:tcPr>
            <w:tcW w:w="4785" w:type="dxa"/>
          </w:tcPr>
          <w:p w:rsidR="009C6C1A" w:rsidRPr="00594B93" w:rsidRDefault="009C6C1A" w:rsidP="00173E04">
            <w:pPr>
              <w:spacing w:line="360" w:lineRule="auto"/>
              <w:jc w:val="center"/>
              <w:rPr>
                <w:sz w:val="24"/>
                <w:szCs w:val="24"/>
              </w:rPr>
            </w:pPr>
            <w:r w:rsidRPr="00594B93">
              <w:rPr>
                <w:sz w:val="24"/>
                <w:szCs w:val="24"/>
              </w:rPr>
              <w:t>Малахов</w:t>
            </w:r>
          </w:p>
        </w:tc>
        <w:tc>
          <w:tcPr>
            <w:tcW w:w="4786" w:type="dxa"/>
          </w:tcPr>
          <w:p w:rsidR="009C6C1A" w:rsidRPr="00465E78" w:rsidRDefault="009C6C1A" w:rsidP="00173E04">
            <w:pPr>
              <w:spacing w:line="360" w:lineRule="auto"/>
              <w:jc w:val="center"/>
              <w:rPr>
                <w:sz w:val="24"/>
                <w:szCs w:val="24"/>
              </w:rPr>
            </w:pPr>
            <w:r w:rsidRPr="00465E78">
              <w:rPr>
                <w:sz w:val="24"/>
                <w:szCs w:val="24"/>
              </w:rPr>
              <w:t>заповедник</w:t>
            </w:r>
          </w:p>
        </w:tc>
      </w:tr>
      <w:tr w:rsidR="009C6C1A" w:rsidRPr="00594B93" w:rsidTr="00173E04">
        <w:tc>
          <w:tcPr>
            <w:tcW w:w="4785" w:type="dxa"/>
          </w:tcPr>
          <w:p w:rsidR="009C6C1A" w:rsidRPr="00594B93" w:rsidRDefault="009C6C1A" w:rsidP="00173E04">
            <w:pPr>
              <w:spacing w:line="360" w:lineRule="auto"/>
              <w:jc w:val="center"/>
              <w:rPr>
                <w:sz w:val="24"/>
                <w:szCs w:val="24"/>
              </w:rPr>
            </w:pPr>
            <w:proofErr w:type="spellStart"/>
            <w:r w:rsidRPr="00594B93">
              <w:rPr>
                <w:sz w:val="24"/>
                <w:szCs w:val="24"/>
              </w:rPr>
              <w:t>Байдарская</w:t>
            </w:r>
            <w:proofErr w:type="spellEnd"/>
          </w:p>
        </w:tc>
        <w:tc>
          <w:tcPr>
            <w:tcW w:w="4786" w:type="dxa"/>
          </w:tcPr>
          <w:p w:rsidR="009C6C1A" w:rsidRPr="00465E78" w:rsidRDefault="009C6C1A" w:rsidP="00173E04">
            <w:pPr>
              <w:spacing w:line="360" w:lineRule="auto"/>
              <w:jc w:val="center"/>
              <w:rPr>
                <w:sz w:val="24"/>
                <w:szCs w:val="24"/>
              </w:rPr>
            </w:pPr>
            <w:r w:rsidRPr="00465E78">
              <w:rPr>
                <w:sz w:val="24"/>
                <w:szCs w:val="24"/>
              </w:rPr>
              <w:t>курган</w:t>
            </w:r>
          </w:p>
        </w:tc>
      </w:tr>
      <w:tr w:rsidR="009C6C1A" w:rsidRPr="00594B93" w:rsidTr="00173E04">
        <w:tc>
          <w:tcPr>
            <w:tcW w:w="4785" w:type="dxa"/>
          </w:tcPr>
          <w:p w:rsidR="009C6C1A" w:rsidRPr="00594B93" w:rsidRDefault="009C6C1A" w:rsidP="00173E04">
            <w:pPr>
              <w:spacing w:line="360" w:lineRule="auto"/>
              <w:jc w:val="center"/>
              <w:rPr>
                <w:sz w:val="24"/>
                <w:szCs w:val="24"/>
              </w:rPr>
            </w:pPr>
            <w:r w:rsidRPr="00594B93">
              <w:rPr>
                <w:sz w:val="24"/>
                <w:szCs w:val="24"/>
              </w:rPr>
              <w:t>Оборонительная</w:t>
            </w:r>
          </w:p>
        </w:tc>
        <w:tc>
          <w:tcPr>
            <w:tcW w:w="4786" w:type="dxa"/>
          </w:tcPr>
          <w:p w:rsidR="009C6C1A" w:rsidRPr="00465E78" w:rsidRDefault="009C6C1A" w:rsidP="00173E04">
            <w:pPr>
              <w:spacing w:line="360" w:lineRule="auto"/>
              <w:jc w:val="center"/>
              <w:rPr>
                <w:sz w:val="24"/>
                <w:szCs w:val="24"/>
              </w:rPr>
            </w:pPr>
            <w:r w:rsidRPr="00465E78">
              <w:rPr>
                <w:sz w:val="24"/>
                <w:szCs w:val="24"/>
              </w:rPr>
              <w:t>пристань</w:t>
            </w:r>
          </w:p>
        </w:tc>
      </w:tr>
      <w:tr w:rsidR="009C6C1A" w:rsidRPr="00594B93" w:rsidTr="00173E04">
        <w:tc>
          <w:tcPr>
            <w:tcW w:w="4785" w:type="dxa"/>
          </w:tcPr>
          <w:p w:rsidR="009C6C1A" w:rsidRPr="00594B93" w:rsidRDefault="009C6C1A" w:rsidP="00173E04">
            <w:pPr>
              <w:spacing w:line="360" w:lineRule="auto"/>
              <w:jc w:val="center"/>
              <w:rPr>
                <w:sz w:val="24"/>
                <w:szCs w:val="24"/>
              </w:rPr>
            </w:pPr>
            <w:proofErr w:type="spellStart"/>
            <w:r w:rsidRPr="00594B93">
              <w:rPr>
                <w:sz w:val="24"/>
                <w:szCs w:val="24"/>
              </w:rPr>
              <w:t>Херсонесский</w:t>
            </w:r>
            <w:proofErr w:type="spellEnd"/>
          </w:p>
        </w:tc>
        <w:tc>
          <w:tcPr>
            <w:tcW w:w="4786" w:type="dxa"/>
          </w:tcPr>
          <w:p w:rsidR="009C6C1A" w:rsidRPr="00465E78" w:rsidRDefault="009C6C1A" w:rsidP="00173E04">
            <w:pPr>
              <w:spacing w:line="360" w:lineRule="auto"/>
              <w:jc w:val="center"/>
              <w:rPr>
                <w:sz w:val="24"/>
                <w:szCs w:val="24"/>
              </w:rPr>
            </w:pPr>
            <w:r w:rsidRPr="00465E78">
              <w:rPr>
                <w:sz w:val="24"/>
                <w:szCs w:val="24"/>
              </w:rPr>
              <w:t xml:space="preserve">полуостров </w:t>
            </w:r>
          </w:p>
        </w:tc>
      </w:tr>
      <w:tr w:rsidR="009C6C1A" w:rsidRPr="00594B93" w:rsidTr="00173E04">
        <w:tc>
          <w:tcPr>
            <w:tcW w:w="4785" w:type="dxa"/>
          </w:tcPr>
          <w:p w:rsidR="009C6C1A" w:rsidRPr="00594B93" w:rsidRDefault="009C6C1A" w:rsidP="00173E04">
            <w:pPr>
              <w:spacing w:line="360" w:lineRule="auto"/>
              <w:jc w:val="center"/>
              <w:rPr>
                <w:sz w:val="24"/>
                <w:szCs w:val="24"/>
              </w:rPr>
            </w:pPr>
            <w:r>
              <w:rPr>
                <w:sz w:val="24"/>
                <w:szCs w:val="24"/>
              </w:rPr>
              <w:t xml:space="preserve">Ушакова </w:t>
            </w:r>
          </w:p>
        </w:tc>
        <w:tc>
          <w:tcPr>
            <w:tcW w:w="4786" w:type="dxa"/>
          </w:tcPr>
          <w:p w:rsidR="009C6C1A" w:rsidRPr="00465E78" w:rsidRDefault="009C6C1A" w:rsidP="00173E04">
            <w:pPr>
              <w:spacing w:line="360" w:lineRule="auto"/>
              <w:jc w:val="center"/>
              <w:rPr>
                <w:sz w:val="24"/>
                <w:szCs w:val="24"/>
              </w:rPr>
            </w:pPr>
            <w:r w:rsidRPr="00465E78">
              <w:rPr>
                <w:sz w:val="24"/>
                <w:szCs w:val="24"/>
              </w:rPr>
              <w:t>долина</w:t>
            </w:r>
          </w:p>
        </w:tc>
      </w:tr>
      <w:tr w:rsidR="009C6C1A" w:rsidRPr="00594B93" w:rsidTr="00173E04">
        <w:tc>
          <w:tcPr>
            <w:tcW w:w="4785" w:type="dxa"/>
          </w:tcPr>
          <w:p w:rsidR="009C6C1A" w:rsidRPr="00594B93" w:rsidRDefault="009C6C1A" w:rsidP="00173E04">
            <w:pPr>
              <w:spacing w:line="360" w:lineRule="auto"/>
              <w:jc w:val="center"/>
              <w:rPr>
                <w:sz w:val="24"/>
                <w:szCs w:val="24"/>
              </w:rPr>
            </w:pPr>
            <w:proofErr w:type="spellStart"/>
            <w:r>
              <w:rPr>
                <w:sz w:val="24"/>
                <w:szCs w:val="24"/>
              </w:rPr>
              <w:t>Гераклейский</w:t>
            </w:r>
            <w:proofErr w:type="spellEnd"/>
          </w:p>
        </w:tc>
        <w:tc>
          <w:tcPr>
            <w:tcW w:w="4786" w:type="dxa"/>
          </w:tcPr>
          <w:p w:rsidR="009C6C1A" w:rsidRPr="00465E78" w:rsidRDefault="009C6C1A" w:rsidP="00173E04">
            <w:pPr>
              <w:spacing w:line="360" w:lineRule="auto"/>
              <w:jc w:val="center"/>
              <w:rPr>
                <w:sz w:val="24"/>
                <w:szCs w:val="24"/>
              </w:rPr>
            </w:pPr>
            <w:r w:rsidRPr="00465E78">
              <w:rPr>
                <w:sz w:val="24"/>
                <w:szCs w:val="24"/>
              </w:rPr>
              <w:t xml:space="preserve">балка </w:t>
            </w:r>
          </w:p>
        </w:tc>
      </w:tr>
      <w:tr w:rsidR="009C6C1A" w:rsidRPr="00594B93" w:rsidTr="00173E04">
        <w:tc>
          <w:tcPr>
            <w:tcW w:w="4785" w:type="dxa"/>
          </w:tcPr>
          <w:p w:rsidR="009C6C1A" w:rsidRPr="00594B93" w:rsidRDefault="009C6C1A" w:rsidP="00173E04">
            <w:pPr>
              <w:spacing w:line="360" w:lineRule="auto"/>
              <w:jc w:val="center"/>
              <w:rPr>
                <w:sz w:val="24"/>
                <w:szCs w:val="24"/>
              </w:rPr>
            </w:pPr>
            <w:r>
              <w:rPr>
                <w:sz w:val="24"/>
                <w:szCs w:val="24"/>
              </w:rPr>
              <w:t xml:space="preserve">Приморский </w:t>
            </w:r>
          </w:p>
        </w:tc>
        <w:tc>
          <w:tcPr>
            <w:tcW w:w="4786" w:type="dxa"/>
          </w:tcPr>
          <w:p w:rsidR="009C6C1A" w:rsidRPr="00465E78" w:rsidRDefault="009C6C1A" w:rsidP="00173E04">
            <w:pPr>
              <w:spacing w:line="360" w:lineRule="auto"/>
              <w:jc w:val="center"/>
              <w:rPr>
                <w:sz w:val="24"/>
                <w:szCs w:val="24"/>
              </w:rPr>
            </w:pPr>
            <w:r w:rsidRPr="00465E78">
              <w:rPr>
                <w:sz w:val="24"/>
                <w:szCs w:val="24"/>
              </w:rPr>
              <w:t xml:space="preserve">башня </w:t>
            </w:r>
          </w:p>
        </w:tc>
      </w:tr>
    </w:tbl>
    <w:p w:rsidR="00B40C4D" w:rsidRPr="008716B0" w:rsidRDefault="0015478C" w:rsidP="007C5E0C">
      <w:pPr>
        <w:spacing w:before="240" w:after="0"/>
        <w:jc w:val="both"/>
        <w:rPr>
          <w:b/>
          <w:sz w:val="24"/>
          <w:szCs w:val="24"/>
        </w:rPr>
      </w:pPr>
      <w:r w:rsidRPr="008716B0">
        <w:rPr>
          <w:b/>
          <w:sz w:val="24"/>
          <w:szCs w:val="24"/>
        </w:rPr>
        <w:t xml:space="preserve">Задание </w:t>
      </w:r>
      <w:r w:rsidR="00A7644F">
        <w:rPr>
          <w:b/>
          <w:sz w:val="24"/>
          <w:szCs w:val="24"/>
        </w:rPr>
        <w:t xml:space="preserve">№ </w:t>
      </w:r>
      <w:r w:rsidRPr="008716B0">
        <w:rPr>
          <w:b/>
          <w:sz w:val="24"/>
          <w:szCs w:val="24"/>
        </w:rPr>
        <w:t>4 (12 баллов)</w:t>
      </w:r>
    </w:p>
    <w:p w:rsidR="007C5E0C" w:rsidRPr="008716B0" w:rsidRDefault="0015478C" w:rsidP="007C5E0C">
      <w:pPr>
        <w:spacing w:before="240" w:after="0"/>
        <w:jc w:val="both"/>
        <w:rPr>
          <w:b/>
          <w:sz w:val="24"/>
          <w:szCs w:val="24"/>
        </w:rPr>
      </w:pPr>
      <w:r w:rsidRPr="008716B0">
        <w:rPr>
          <w:b/>
          <w:sz w:val="24"/>
          <w:szCs w:val="24"/>
        </w:rPr>
        <w:t xml:space="preserve">4.1. </w:t>
      </w:r>
      <w:r w:rsidR="007C5E0C" w:rsidRPr="008716B0">
        <w:rPr>
          <w:b/>
          <w:sz w:val="24"/>
          <w:szCs w:val="24"/>
        </w:rPr>
        <w:t>Подпиши портреты выдающихся людей</w:t>
      </w:r>
      <w:r w:rsidRPr="008716B0">
        <w:rPr>
          <w:b/>
          <w:sz w:val="24"/>
          <w:szCs w:val="24"/>
        </w:rPr>
        <w:t xml:space="preserve"> города Севастополя</w:t>
      </w:r>
    </w:p>
    <w:p w:rsidR="007C5E0C" w:rsidRPr="008716B0" w:rsidRDefault="00196F03" w:rsidP="007C5E0C">
      <w:pPr>
        <w:spacing w:after="0"/>
        <w:jc w:val="both"/>
        <w:rPr>
          <w:b/>
          <w:i/>
          <w:sz w:val="24"/>
          <w:szCs w:val="24"/>
        </w:rPr>
      </w:pPr>
      <w:r w:rsidRPr="00196F03">
        <w:rPr>
          <w:b/>
          <w:noProof/>
          <w:sz w:val="24"/>
          <w:szCs w:val="24"/>
          <w:lang w:eastAsia="ru-RU"/>
        </w:rPr>
        <w:pict>
          <v:shapetype id="_x0000_t202" coordsize="21600,21600" o:spt="202" path="m,l,21600r21600,l21600,xe">
            <v:stroke joinstyle="miter"/>
            <v:path gradientshapeok="t" o:connecttype="rect"/>
          </v:shapetype>
          <v:shape id="_x0000_s1028" type="#_x0000_t202" style="position:absolute;left:0;text-align:left;margin-left:-4.25pt;margin-top:188.55pt;width:161.5pt;height:39.4pt;z-index:251662336;mso-height-percent:200;mso-height-percent:200;mso-width-relative:margin;mso-height-relative:margin" stroked="f">
            <v:textbox style="mso-next-textbox:#_x0000_s1028;mso-fit-shape-to-text:t">
              <w:txbxContent>
                <w:p w:rsidR="007C5E0C" w:rsidRPr="00642A6A" w:rsidRDefault="0043796F" w:rsidP="007C5E0C">
                  <w:pPr>
                    <w:spacing w:after="0" w:line="240" w:lineRule="auto"/>
                    <w:rPr>
                      <w:b/>
                      <w:i/>
                      <w:color w:val="548DD4"/>
                      <w:sz w:val="28"/>
                      <w:szCs w:val="28"/>
                    </w:rPr>
                  </w:pPr>
                  <w:r>
                    <w:rPr>
                      <w:b/>
                      <w:i/>
                      <w:color w:val="548DD4"/>
                      <w:sz w:val="28"/>
                      <w:szCs w:val="28"/>
                    </w:rPr>
                    <w:t>_____________________</w:t>
                  </w:r>
                </w:p>
              </w:txbxContent>
            </v:textbox>
          </v:shape>
        </w:pict>
      </w:r>
      <w:r w:rsidRPr="00196F03">
        <w:rPr>
          <w:b/>
          <w:noProof/>
          <w:sz w:val="24"/>
          <w:szCs w:val="24"/>
          <w:lang w:eastAsia="ru-RU"/>
        </w:rPr>
        <w:pict>
          <v:shape id="_x0000_s1027" type="#_x0000_t202" style="position:absolute;left:0;text-align:left;margin-left:151.75pt;margin-top:188.55pt;width:145.65pt;height:44.25pt;z-index:251661312;mso-height-percent:200;mso-height-percent:200;mso-width-relative:margin;mso-height-relative:margin" stroked="f">
            <v:textbox style="mso-next-textbox:#_x0000_s1027;mso-fit-shape-to-text:t">
              <w:txbxContent>
                <w:p w:rsidR="007C5E0C" w:rsidRPr="00642A6A" w:rsidRDefault="0043796F" w:rsidP="0043796F">
                  <w:pPr>
                    <w:spacing w:after="0"/>
                    <w:rPr>
                      <w:b/>
                      <w:i/>
                      <w:color w:val="548DD4"/>
                      <w:sz w:val="28"/>
                      <w:szCs w:val="28"/>
                    </w:rPr>
                  </w:pPr>
                  <w:r>
                    <w:rPr>
                      <w:b/>
                      <w:i/>
                      <w:color w:val="548DD4"/>
                      <w:sz w:val="28"/>
                      <w:szCs w:val="28"/>
                    </w:rPr>
                    <w:t>__________________</w:t>
                  </w:r>
                </w:p>
              </w:txbxContent>
            </v:textbox>
          </v:shape>
        </w:pict>
      </w:r>
      <w:r w:rsidRPr="00196F03">
        <w:rPr>
          <w:b/>
          <w:noProof/>
          <w:sz w:val="24"/>
          <w:szCs w:val="24"/>
        </w:rPr>
        <w:pict>
          <v:shape id="_x0000_s1026" type="#_x0000_t202" style="position:absolute;left:0;text-align:left;margin-left:306.65pt;margin-top:188.55pt;width:145.65pt;height:54.25pt;z-index:251660288;mso-height-percent:200;mso-height-percent:200;mso-width-relative:margin;mso-height-relative:margin" stroked="f">
            <v:textbox style="mso-next-textbox:#_x0000_s1026;mso-fit-shape-to-text:t">
              <w:txbxContent>
                <w:p w:rsidR="007C5E0C" w:rsidRPr="00642A6A" w:rsidRDefault="0043796F" w:rsidP="007C5E0C">
                  <w:pPr>
                    <w:rPr>
                      <w:b/>
                      <w:i/>
                      <w:color w:val="548DD4"/>
                      <w:sz w:val="28"/>
                      <w:szCs w:val="28"/>
                    </w:rPr>
                  </w:pPr>
                  <w:r>
                    <w:rPr>
                      <w:b/>
                      <w:i/>
                      <w:color w:val="548DD4"/>
                      <w:sz w:val="28"/>
                      <w:szCs w:val="28"/>
                    </w:rPr>
                    <w:t>__________________</w:t>
                  </w:r>
                </w:p>
              </w:txbxContent>
            </v:textbox>
          </v:shape>
        </w:pict>
      </w:r>
      <w:r w:rsidR="007C5E0C" w:rsidRPr="008716B0">
        <w:rPr>
          <w:b/>
          <w:i/>
          <w:noProof/>
          <w:sz w:val="24"/>
          <w:szCs w:val="24"/>
          <w:lang w:eastAsia="ru-RU"/>
        </w:rPr>
        <w:drawing>
          <wp:inline distT="0" distB="0" distL="0" distR="0">
            <wp:extent cx="5684520" cy="24022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9814" t="33757" r="18977" b="22142"/>
                    <a:stretch>
                      <a:fillRect/>
                    </a:stretch>
                  </pic:blipFill>
                  <pic:spPr bwMode="auto">
                    <a:xfrm>
                      <a:off x="0" y="0"/>
                      <a:ext cx="5684520" cy="2402205"/>
                    </a:xfrm>
                    <a:prstGeom prst="rect">
                      <a:avLst/>
                    </a:prstGeom>
                    <a:noFill/>
                    <a:ln w="9525">
                      <a:noFill/>
                      <a:miter lim="800000"/>
                      <a:headEnd/>
                      <a:tailEnd/>
                    </a:ln>
                  </pic:spPr>
                </pic:pic>
              </a:graphicData>
            </a:graphic>
          </wp:inline>
        </w:drawing>
      </w:r>
    </w:p>
    <w:p w:rsidR="00EE55EF" w:rsidRPr="008716B0" w:rsidRDefault="0015478C" w:rsidP="0043796F">
      <w:pPr>
        <w:spacing w:after="0"/>
        <w:rPr>
          <w:i/>
          <w:sz w:val="24"/>
          <w:szCs w:val="24"/>
        </w:rPr>
      </w:pPr>
      <w:r w:rsidRPr="008716B0">
        <w:rPr>
          <w:b/>
          <w:sz w:val="24"/>
          <w:szCs w:val="24"/>
        </w:rPr>
        <w:t xml:space="preserve">4.2. Вставь в </w:t>
      </w:r>
      <w:r w:rsidR="007C5E0C" w:rsidRPr="008716B0">
        <w:rPr>
          <w:b/>
          <w:sz w:val="24"/>
          <w:szCs w:val="24"/>
        </w:rPr>
        <w:t>предложения фамилиями</w:t>
      </w:r>
      <w:r w:rsidRPr="008716B0">
        <w:rPr>
          <w:b/>
          <w:sz w:val="24"/>
          <w:szCs w:val="24"/>
        </w:rPr>
        <w:t xml:space="preserve"> этих </w:t>
      </w:r>
    </w:p>
    <w:p w:rsidR="00B40C4D" w:rsidRPr="008716B0" w:rsidRDefault="00B40C4D" w:rsidP="007C5E0C">
      <w:pPr>
        <w:spacing w:after="0"/>
        <w:jc w:val="both"/>
        <w:rPr>
          <w:i/>
          <w:sz w:val="24"/>
          <w:szCs w:val="24"/>
        </w:rPr>
      </w:pPr>
    </w:p>
    <w:p w:rsidR="00EE55EF" w:rsidRPr="008716B0" w:rsidRDefault="00EE55EF" w:rsidP="007C5E0C">
      <w:pPr>
        <w:spacing w:after="0"/>
        <w:jc w:val="both"/>
        <w:rPr>
          <w:b/>
          <w:bCs/>
          <w:iCs/>
          <w:sz w:val="24"/>
          <w:szCs w:val="24"/>
        </w:rPr>
      </w:pPr>
      <w:r w:rsidRPr="008716B0">
        <w:rPr>
          <w:i/>
          <w:sz w:val="24"/>
          <w:szCs w:val="24"/>
        </w:rPr>
        <w:lastRenderedPageBreak/>
        <w:t xml:space="preserve">4.2. </w:t>
      </w:r>
      <w:r w:rsidRPr="008716B0">
        <w:rPr>
          <w:b/>
          <w:bCs/>
          <w:iCs/>
          <w:sz w:val="24"/>
          <w:szCs w:val="24"/>
        </w:rPr>
        <w:t xml:space="preserve">В тексте пропущены </w:t>
      </w:r>
      <w:r w:rsidR="00866718" w:rsidRPr="008716B0">
        <w:rPr>
          <w:b/>
          <w:bCs/>
          <w:iCs/>
          <w:sz w:val="24"/>
          <w:szCs w:val="24"/>
        </w:rPr>
        <w:t>имена исторических личностей, изображённых на иллюстрациях. Вставьте их в текст (по 2 балла</w:t>
      </w:r>
      <w:r w:rsidR="0043796F" w:rsidRPr="008716B0">
        <w:rPr>
          <w:b/>
          <w:bCs/>
          <w:iCs/>
          <w:sz w:val="24"/>
          <w:szCs w:val="24"/>
        </w:rPr>
        <w:t>)</w:t>
      </w:r>
    </w:p>
    <w:p w:rsidR="007C5E0C" w:rsidRPr="008716B0" w:rsidRDefault="007C5E0C" w:rsidP="007C5E0C">
      <w:pPr>
        <w:spacing w:after="0"/>
        <w:jc w:val="both"/>
        <w:rPr>
          <w:iCs/>
          <w:sz w:val="24"/>
          <w:szCs w:val="24"/>
        </w:rPr>
      </w:pPr>
      <w:r w:rsidRPr="008716B0">
        <w:rPr>
          <w:iCs/>
          <w:sz w:val="24"/>
          <w:szCs w:val="24"/>
        </w:rPr>
        <w:t>Сегодня в Севастополе более двух тысяч памятников.</w:t>
      </w:r>
    </w:p>
    <w:p w:rsidR="007C5E0C" w:rsidRPr="008716B0" w:rsidRDefault="007C5E0C" w:rsidP="007C5E0C">
      <w:pPr>
        <w:spacing w:after="0"/>
        <w:jc w:val="both"/>
        <w:rPr>
          <w:iCs/>
          <w:sz w:val="24"/>
          <w:szCs w:val="24"/>
        </w:rPr>
      </w:pPr>
      <w:r w:rsidRPr="008716B0">
        <w:rPr>
          <w:iCs/>
          <w:sz w:val="24"/>
          <w:szCs w:val="24"/>
        </w:rPr>
        <w:t xml:space="preserve">          Памятник</w:t>
      </w:r>
      <w:r w:rsidR="0043796F" w:rsidRPr="008716B0">
        <w:rPr>
          <w:iCs/>
          <w:sz w:val="24"/>
          <w:szCs w:val="24"/>
        </w:rPr>
        <w:t xml:space="preserve"> ________________________</w:t>
      </w:r>
      <w:r w:rsidRPr="008716B0">
        <w:rPr>
          <w:iCs/>
          <w:sz w:val="24"/>
          <w:szCs w:val="24"/>
        </w:rPr>
        <w:t xml:space="preserve">был открыт в 1839 году на Мичманском бульваре. Автор проекта – академик архитектуры А.П.Брюллов. </w:t>
      </w:r>
    </w:p>
    <w:p w:rsidR="007C5E0C" w:rsidRPr="008716B0" w:rsidRDefault="007C5E0C" w:rsidP="007C5E0C">
      <w:pPr>
        <w:spacing w:after="0"/>
        <w:jc w:val="both"/>
        <w:rPr>
          <w:iCs/>
          <w:sz w:val="24"/>
          <w:szCs w:val="24"/>
        </w:rPr>
      </w:pPr>
      <w:r w:rsidRPr="008716B0">
        <w:rPr>
          <w:iCs/>
          <w:sz w:val="24"/>
          <w:szCs w:val="24"/>
        </w:rPr>
        <w:t xml:space="preserve">Есть в Севастополе памятники, установленные в честь героев </w:t>
      </w:r>
      <w:r w:rsidRPr="008716B0">
        <w:rPr>
          <w:iCs/>
          <w:sz w:val="24"/>
          <w:szCs w:val="24"/>
          <w:lang w:val="en-US"/>
        </w:rPr>
        <w:t>I</w:t>
      </w:r>
      <w:r w:rsidRPr="008716B0">
        <w:rPr>
          <w:iCs/>
          <w:sz w:val="24"/>
          <w:szCs w:val="24"/>
        </w:rPr>
        <w:t xml:space="preserve">-й обороны.     </w:t>
      </w:r>
    </w:p>
    <w:p w:rsidR="007C5E0C" w:rsidRPr="008716B0" w:rsidRDefault="007C5E0C" w:rsidP="007C5E0C">
      <w:pPr>
        <w:spacing w:after="0"/>
        <w:jc w:val="both"/>
        <w:rPr>
          <w:iCs/>
          <w:sz w:val="24"/>
          <w:szCs w:val="24"/>
        </w:rPr>
      </w:pPr>
      <w:r w:rsidRPr="008716B0">
        <w:rPr>
          <w:iCs/>
          <w:sz w:val="24"/>
          <w:szCs w:val="24"/>
        </w:rPr>
        <w:t xml:space="preserve">    Памятник </w:t>
      </w:r>
      <w:r w:rsidR="0043796F" w:rsidRPr="008716B0">
        <w:rPr>
          <w:b/>
          <w:iCs/>
          <w:color w:val="548DD4"/>
          <w:sz w:val="24"/>
          <w:szCs w:val="24"/>
        </w:rPr>
        <w:t>_______________________</w:t>
      </w:r>
      <w:r w:rsidRPr="008716B0">
        <w:rPr>
          <w:iCs/>
          <w:sz w:val="24"/>
          <w:szCs w:val="24"/>
        </w:rPr>
        <w:t xml:space="preserve">был открыт 5 октября 1895 года на </w:t>
      </w:r>
      <w:proofErr w:type="spellStart"/>
      <w:r w:rsidRPr="008716B0">
        <w:rPr>
          <w:iCs/>
          <w:sz w:val="24"/>
          <w:szCs w:val="24"/>
        </w:rPr>
        <w:t>Малаховом</w:t>
      </w:r>
      <w:proofErr w:type="spellEnd"/>
      <w:r w:rsidRPr="008716B0">
        <w:rPr>
          <w:iCs/>
          <w:sz w:val="24"/>
          <w:szCs w:val="24"/>
        </w:rPr>
        <w:t xml:space="preserve"> кургане, на месте смертельного ранения героя.</w:t>
      </w:r>
    </w:p>
    <w:p w:rsidR="007C5E0C" w:rsidRPr="008716B0" w:rsidRDefault="007C5E0C" w:rsidP="007C5E0C">
      <w:pPr>
        <w:spacing w:after="0"/>
        <w:jc w:val="both"/>
        <w:rPr>
          <w:iCs/>
          <w:sz w:val="24"/>
          <w:szCs w:val="24"/>
        </w:rPr>
      </w:pPr>
      <w:r w:rsidRPr="008716B0">
        <w:rPr>
          <w:iCs/>
          <w:sz w:val="24"/>
          <w:szCs w:val="24"/>
        </w:rPr>
        <w:t xml:space="preserve">     Памятник </w:t>
      </w:r>
      <w:r w:rsidR="0043796F" w:rsidRPr="008716B0">
        <w:rPr>
          <w:b/>
          <w:iCs/>
          <w:color w:val="548DD4"/>
          <w:sz w:val="24"/>
          <w:szCs w:val="24"/>
        </w:rPr>
        <w:t>________________________</w:t>
      </w:r>
      <w:r w:rsidRPr="008716B0">
        <w:rPr>
          <w:iCs/>
          <w:sz w:val="24"/>
          <w:szCs w:val="24"/>
        </w:rPr>
        <w:t xml:space="preserve">был установлен 18 ноября 1898 года, в день 45-летия </w:t>
      </w:r>
      <w:proofErr w:type="spellStart"/>
      <w:r w:rsidRPr="008716B0">
        <w:rPr>
          <w:iCs/>
          <w:sz w:val="24"/>
          <w:szCs w:val="24"/>
        </w:rPr>
        <w:t>Синопского</w:t>
      </w:r>
      <w:proofErr w:type="spellEnd"/>
      <w:r w:rsidRPr="008716B0">
        <w:rPr>
          <w:iCs/>
          <w:sz w:val="24"/>
          <w:szCs w:val="24"/>
        </w:rPr>
        <w:t xml:space="preserve"> сражения, на Екатерининской площади. На его открытии присутствовал император Николай </w:t>
      </w:r>
      <w:r w:rsidRPr="008716B0">
        <w:rPr>
          <w:iCs/>
          <w:sz w:val="24"/>
          <w:szCs w:val="24"/>
          <w:lang w:val="en-US"/>
        </w:rPr>
        <w:t>II</w:t>
      </w:r>
      <w:r w:rsidRPr="008716B0">
        <w:rPr>
          <w:iCs/>
          <w:sz w:val="24"/>
          <w:szCs w:val="24"/>
        </w:rPr>
        <w:t>.</w:t>
      </w:r>
    </w:p>
    <w:p w:rsidR="0043796F" w:rsidRPr="008716B0" w:rsidRDefault="0043796F" w:rsidP="00285613">
      <w:pPr>
        <w:spacing w:after="0"/>
        <w:rPr>
          <w:sz w:val="24"/>
          <w:szCs w:val="24"/>
        </w:rPr>
      </w:pPr>
    </w:p>
    <w:p w:rsidR="002F4D1E" w:rsidRPr="007B3586" w:rsidRDefault="002F4D1E" w:rsidP="002F4D1E">
      <w:pPr>
        <w:spacing w:after="0" w:line="360" w:lineRule="auto"/>
        <w:rPr>
          <w:b/>
          <w:sz w:val="24"/>
          <w:szCs w:val="24"/>
        </w:rPr>
      </w:pPr>
      <w:r w:rsidRPr="007B3586">
        <w:rPr>
          <w:b/>
          <w:sz w:val="24"/>
          <w:szCs w:val="24"/>
        </w:rPr>
        <w:t xml:space="preserve">Задание </w:t>
      </w:r>
      <w:r w:rsidR="00A7644F">
        <w:rPr>
          <w:b/>
          <w:sz w:val="24"/>
          <w:szCs w:val="24"/>
        </w:rPr>
        <w:t xml:space="preserve">№ </w:t>
      </w:r>
      <w:r w:rsidRPr="007B3586">
        <w:rPr>
          <w:b/>
          <w:sz w:val="24"/>
          <w:szCs w:val="24"/>
        </w:rPr>
        <w:t xml:space="preserve">5 (18 баллов) </w:t>
      </w:r>
    </w:p>
    <w:p w:rsidR="00440537" w:rsidRPr="00B97429" w:rsidRDefault="00440537" w:rsidP="00440537">
      <w:pPr>
        <w:spacing w:after="0" w:line="360" w:lineRule="auto"/>
        <w:rPr>
          <w:b/>
          <w:sz w:val="24"/>
          <w:szCs w:val="24"/>
        </w:rPr>
      </w:pPr>
      <w:r w:rsidRPr="007B3586">
        <w:rPr>
          <w:b/>
          <w:sz w:val="24"/>
          <w:szCs w:val="24"/>
        </w:rPr>
        <w:t>5.1. (8 баллов) Соедини фотографию памятника  с его названием (по 2 балла за правильное соответствие</w:t>
      </w:r>
      <w:r w:rsidRPr="00B97429">
        <w:rPr>
          <w:b/>
          <w:sz w:val="24"/>
          <w:szCs w:val="24"/>
        </w:rPr>
        <w:t>)</w:t>
      </w:r>
    </w:p>
    <w:tbl>
      <w:tblPr>
        <w:tblStyle w:val="a5"/>
        <w:tblW w:w="0" w:type="auto"/>
        <w:tblLayout w:type="fixed"/>
        <w:tblLook w:val="04A0"/>
      </w:tblPr>
      <w:tblGrid>
        <w:gridCol w:w="2093"/>
        <w:gridCol w:w="1984"/>
        <w:gridCol w:w="2127"/>
        <w:gridCol w:w="3153"/>
      </w:tblGrid>
      <w:tr w:rsidR="00440537" w:rsidRPr="00B97429" w:rsidTr="00173E04">
        <w:tc>
          <w:tcPr>
            <w:tcW w:w="2093" w:type="dxa"/>
          </w:tcPr>
          <w:p w:rsidR="00440537" w:rsidRPr="00B97429" w:rsidRDefault="00440537" w:rsidP="00173E04">
            <w:pPr>
              <w:spacing w:line="360" w:lineRule="auto"/>
              <w:ind w:left="-142"/>
              <w:jc w:val="center"/>
              <w:rPr>
                <w:b/>
                <w:sz w:val="32"/>
                <w:szCs w:val="32"/>
              </w:rPr>
            </w:pPr>
            <w:r w:rsidRPr="00B97429">
              <w:rPr>
                <w:noProof/>
                <w:sz w:val="32"/>
                <w:szCs w:val="32"/>
                <w:lang w:eastAsia="ru-RU"/>
              </w:rPr>
              <w:drawing>
                <wp:inline distT="0" distB="0" distL="0" distR="0">
                  <wp:extent cx="1653369" cy="1009650"/>
                  <wp:effectExtent l="19050" t="0" r="3981" b="0"/>
                  <wp:docPr id="67" name="Рисунок 4" descr="https://pbs.twimg.com/media/DruS8LFXcAEtmvY.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ruS8LFXcAEtmvY.jpg:large"/>
                          <pic:cNvPicPr>
                            <a:picLocks noChangeAspect="1" noChangeArrowheads="1"/>
                          </pic:cNvPicPr>
                        </pic:nvPicPr>
                        <pic:blipFill>
                          <a:blip r:embed="rId10" cstate="print"/>
                          <a:srcRect/>
                          <a:stretch>
                            <a:fillRect/>
                          </a:stretch>
                        </pic:blipFill>
                        <pic:spPr bwMode="auto">
                          <a:xfrm>
                            <a:off x="0" y="0"/>
                            <a:ext cx="1659103" cy="1013151"/>
                          </a:xfrm>
                          <a:prstGeom prst="rect">
                            <a:avLst/>
                          </a:prstGeom>
                          <a:noFill/>
                          <a:ln w="9525">
                            <a:noFill/>
                            <a:miter lim="800000"/>
                            <a:headEnd/>
                            <a:tailEnd/>
                          </a:ln>
                        </pic:spPr>
                      </pic:pic>
                    </a:graphicData>
                  </a:graphic>
                </wp:inline>
              </w:drawing>
            </w:r>
          </w:p>
        </w:tc>
        <w:tc>
          <w:tcPr>
            <w:tcW w:w="1984" w:type="dxa"/>
          </w:tcPr>
          <w:p w:rsidR="00440537" w:rsidRPr="00B97429" w:rsidRDefault="00440537" w:rsidP="00173E04">
            <w:pPr>
              <w:spacing w:line="360" w:lineRule="auto"/>
              <w:ind w:left="-108"/>
              <w:jc w:val="center"/>
              <w:rPr>
                <w:b/>
                <w:sz w:val="32"/>
                <w:szCs w:val="32"/>
              </w:rPr>
            </w:pPr>
            <w:r w:rsidRPr="00B97429">
              <w:rPr>
                <w:noProof/>
                <w:sz w:val="32"/>
                <w:szCs w:val="32"/>
                <w:lang w:eastAsia="ru-RU"/>
              </w:rPr>
              <w:drawing>
                <wp:inline distT="0" distB="0" distL="0" distR="0">
                  <wp:extent cx="1613448" cy="1000125"/>
                  <wp:effectExtent l="19050" t="0" r="5802" b="0"/>
                  <wp:docPr id="68" name="Рисунок 37" descr="http://rasfokus.ru/images/photos/medium/8b8aa47d260ef306c08166bcdcce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asfokus.ru/images/photos/medium/8b8aa47d260ef306c08166bcdcce16ad.jpg"/>
                          <pic:cNvPicPr>
                            <a:picLocks noChangeAspect="1" noChangeArrowheads="1"/>
                          </pic:cNvPicPr>
                        </pic:nvPicPr>
                        <pic:blipFill>
                          <a:blip r:embed="rId11" cstate="print"/>
                          <a:srcRect/>
                          <a:stretch>
                            <a:fillRect/>
                          </a:stretch>
                        </pic:blipFill>
                        <pic:spPr bwMode="auto">
                          <a:xfrm>
                            <a:off x="0" y="0"/>
                            <a:ext cx="1617540" cy="1002662"/>
                          </a:xfrm>
                          <a:prstGeom prst="rect">
                            <a:avLst/>
                          </a:prstGeom>
                          <a:noFill/>
                          <a:ln w="9525">
                            <a:noFill/>
                            <a:miter lim="800000"/>
                            <a:headEnd/>
                            <a:tailEnd/>
                          </a:ln>
                        </pic:spPr>
                      </pic:pic>
                    </a:graphicData>
                  </a:graphic>
                </wp:inline>
              </w:drawing>
            </w:r>
          </w:p>
        </w:tc>
        <w:tc>
          <w:tcPr>
            <w:tcW w:w="2127" w:type="dxa"/>
          </w:tcPr>
          <w:p w:rsidR="00440537" w:rsidRPr="00B97429" w:rsidRDefault="00440537" w:rsidP="00173E04">
            <w:pPr>
              <w:spacing w:line="360" w:lineRule="auto"/>
              <w:ind w:left="-97"/>
              <w:jc w:val="center"/>
              <w:rPr>
                <w:b/>
                <w:sz w:val="32"/>
                <w:szCs w:val="32"/>
              </w:rPr>
            </w:pPr>
            <w:r w:rsidRPr="00B97429">
              <w:rPr>
                <w:noProof/>
                <w:sz w:val="32"/>
                <w:szCs w:val="32"/>
                <w:lang w:eastAsia="ru-RU"/>
              </w:rPr>
              <w:drawing>
                <wp:inline distT="0" distB="0" distL="0" distR="0">
                  <wp:extent cx="1610744" cy="1000125"/>
                  <wp:effectExtent l="19050" t="0" r="8506" b="0"/>
                  <wp:docPr id="69" name="Рисунок 16" descr="http://karta-krym.com/images/photos/medium/article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rta-krym.com/images/photos/medium/article911.jpg"/>
                          <pic:cNvPicPr>
                            <a:picLocks noChangeAspect="1" noChangeArrowheads="1"/>
                          </pic:cNvPicPr>
                        </pic:nvPicPr>
                        <pic:blipFill>
                          <a:blip r:embed="rId12" cstate="print"/>
                          <a:srcRect/>
                          <a:stretch>
                            <a:fillRect/>
                          </a:stretch>
                        </pic:blipFill>
                        <pic:spPr bwMode="auto">
                          <a:xfrm>
                            <a:off x="0" y="0"/>
                            <a:ext cx="1610744" cy="1000125"/>
                          </a:xfrm>
                          <a:prstGeom prst="rect">
                            <a:avLst/>
                          </a:prstGeom>
                          <a:noFill/>
                          <a:ln w="9525">
                            <a:noFill/>
                            <a:miter lim="800000"/>
                            <a:headEnd/>
                            <a:tailEnd/>
                          </a:ln>
                        </pic:spPr>
                      </pic:pic>
                    </a:graphicData>
                  </a:graphic>
                </wp:inline>
              </w:drawing>
            </w:r>
          </w:p>
        </w:tc>
        <w:tc>
          <w:tcPr>
            <w:tcW w:w="3153" w:type="dxa"/>
          </w:tcPr>
          <w:p w:rsidR="00440537" w:rsidRPr="00B97429" w:rsidRDefault="00440537" w:rsidP="00173E04">
            <w:pPr>
              <w:spacing w:line="360" w:lineRule="auto"/>
              <w:ind w:left="21"/>
              <w:rPr>
                <w:b/>
                <w:sz w:val="32"/>
                <w:szCs w:val="32"/>
              </w:rPr>
            </w:pPr>
            <w:r w:rsidRPr="00B97429">
              <w:rPr>
                <w:noProof/>
                <w:sz w:val="32"/>
                <w:szCs w:val="32"/>
                <w:lang w:eastAsia="ru-RU"/>
              </w:rPr>
              <w:drawing>
                <wp:inline distT="0" distB="0" distL="0" distR="0">
                  <wp:extent cx="1504950" cy="1009650"/>
                  <wp:effectExtent l="19050" t="0" r="0" b="0"/>
                  <wp:docPr id="70" name="Рисунок 40" descr="http://www.kimeria.ru/imgupload/Galleries/179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imeria.ru/imgupload/Galleries/17948/01.jpg"/>
                          <pic:cNvPicPr>
                            <a:picLocks noChangeAspect="1" noChangeArrowheads="1"/>
                          </pic:cNvPicPr>
                        </pic:nvPicPr>
                        <pic:blipFill>
                          <a:blip r:embed="rId13" cstate="print"/>
                          <a:srcRect/>
                          <a:stretch>
                            <a:fillRect/>
                          </a:stretch>
                        </pic:blipFill>
                        <pic:spPr bwMode="auto">
                          <a:xfrm>
                            <a:off x="0" y="0"/>
                            <a:ext cx="1504950" cy="1009650"/>
                          </a:xfrm>
                          <a:prstGeom prst="rect">
                            <a:avLst/>
                          </a:prstGeom>
                          <a:noFill/>
                          <a:ln w="9525">
                            <a:noFill/>
                            <a:miter lim="800000"/>
                            <a:headEnd/>
                            <a:tailEnd/>
                          </a:ln>
                        </pic:spPr>
                      </pic:pic>
                    </a:graphicData>
                  </a:graphic>
                </wp:inline>
              </w:drawing>
            </w:r>
          </w:p>
        </w:tc>
      </w:tr>
    </w:tbl>
    <w:p w:rsidR="00440537" w:rsidRPr="00B97429" w:rsidRDefault="00440537" w:rsidP="00440537">
      <w:pPr>
        <w:rPr>
          <w:b/>
          <w:sz w:val="32"/>
          <w:szCs w:val="32"/>
        </w:rPr>
      </w:pPr>
    </w:p>
    <w:tbl>
      <w:tblPr>
        <w:tblStyle w:val="a5"/>
        <w:tblW w:w="0" w:type="auto"/>
        <w:tblLook w:val="04A0"/>
      </w:tblPr>
      <w:tblGrid>
        <w:gridCol w:w="2392"/>
        <w:gridCol w:w="2393"/>
        <w:gridCol w:w="2393"/>
        <w:gridCol w:w="2393"/>
      </w:tblGrid>
      <w:tr w:rsidR="00440537" w:rsidRPr="008716B0" w:rsidTr="00173E04">
        <w:tc>
          <w:tcPr>
            <w:tcW w:w="2392" w:type="dxa"/>
          </w:tcPr>
          <w:p w:rsidR="00440537" w:rsidRPr="008716B0" w:rsidRDefault="00440537" w:rsidP="00173E04">
            <w:pPr>
              <w:rPr>
                <w:b/>
                <w:sz w:val="24"/>
                <w:szCs w:val="24"/>
              </w:rPr>
            </w:pPr>
            <w:r w:rsidRPr="008716B0">
              <w:rPr>
                <w:sz w:val="24"/>
                <w:szCs w:val="24"/>
              </w:rPr>
              <w:t>Памятник В.А.Корнилову</w:t>
            </w:r>
          </w:p>
        </w:tc>
        <w:tc>
          <w:tcPr>
            <w:tcW w:w="2393" w:type="dxa"/>
          </w:tcPr>
          <w:p w:rsidR="00440537" w:rsidRPr="008716B0" w:rsidRDefault="00440537" w:rsidP="00173E04">
            <w:pPr>
              <w:rPr>
                <w:b/>
                <w:sz w:val="24"/>
                <w:szCs w:val="24"/>
              </w:rPr>
            </w:pPr>
            <w:r w:rsidRPr="008716B0">
              <w:rPr>
                <w:sz w:val="24"/>
                <w:szCs w:val="24"/>
              </w:rPr>
              <w:t xml:space="preserve">Памятник </w:t>
            </w:r>
            <w:proofErr w:type="spellStart"/>
            <w:r w:rsidRPr="008716B0">
              <w:rPr>
                <w:sz w:val="24"/>
                <w:szCs w:val="24"/>
              </w:rPr>
              <w:t>Э.И.Тотлебену</w:t>
            </w:r>
            <w:proofErr w:type="spellEnd"/>
          </w:p>
        </w:tc>
        <w:tc>
          <w:tcPr>
            <w:tcW w:w="2393" w:type="dxa"/>
          </w:tcPr>
          <w:p w:rsidR="00440537" w:rsidRPr="008716B0" w:rsidRDefault="00440537" w:rsidP="00173E04">
            <w:pPr>
              <w:rPr>
                <w:b/>
                <w:sz w:val="24"/>
                <w:szCs w:val="24"/>
              </w:rPr>
            </w:pPr>
            <w:r w:rsidRPr="008716B0">
              <w:rPr>
                <w:sz w:val="24"/>
                <w:szCs w:val="24"/>
              </w:rPr>
              <w:t>Памятник летчикам, сражавшимся за Севастополь 1941-1944гг</w:t>
            </w:r>
          </w:p>
        </w:tc>
        <w:tc>
          <w:tcPr>
            <w:tcW w:w="2393" w:type="dxa"/>
          </w:tcPr>
          <w:p w:rsidR="00440537" w:rsidRPr="008716B0" w:rsidRDefault="00440537" w:rsidP="00173E04">
            <w:pPr>
              <w:rPr>
                <w:b/>
                <w:sz w:val="24"/>
                <w:szCs w:val="24"/>
              </w:rPr>
            </w:pPr>
            <w:r w:rsidRPr="008716B0">
              <w:rPr>
                <w:sz w:val="24"/>
                <w:szCs w:val="24"/>
              </w:rPr>
              <w:t>Памятник П.С.Нахимову</w:t>
            </w:r>
          </w:p>
        </w:tc>
      </w:tr>
    </w:tbl>
    <w:p w:rsidR="00440537" w:rsidRDefault="00440537" w:rsidP="00845D66">
      <w:pPr>
        <w:spacing w:after="0" w:line="240" w:lineRule="auto"/>
        <w:rPr>
          <w:b/>
          <w:sz w:val="24"/>
          <w:szCs w:val="24"/>
        </w:rPr>
      </w:pPr>
    </w:p>
    <w:p w:rsidR="00AB7CD9" w:rsidRDefault="002F4D1E" w:rsidP="00845D66">
      <w:pPr>
        <w:spacing w:after="0" w:line="240" w:lineRule="auto"/>
        <w:rPr>
          <w:rFonts w:eastAsia="Times New Roman"/>
          <w:b/>
          <w:sz w:val="24"/>
          <w:szCs w:val="24"/>
          <w:lang w:eastAsia="ru-RU"/>
        </w:rPr>
      </w:pPr>
      <w:r>
        <w:rPr>
          <w:rFonts w:eastAsia="Times New Roman"/>
          <w:b/>
          <w:sz w:val="24"/>
          <w:szCs w:val="24"/>
          <w:lang w:eastAsia="ru-RU"/>
        </w:rPr>
        <w:t xml:space="preserve">5.2. </w:t>
      </w:r>
      <w:proofErr w:type="spellStart"/>
      <w:r>
        <w:rPr>
          <w:rFonts w:eastAsia="Times New Roman"/>
          <w:b/>
          <w:sz w:val="24"/>
          <w:szCs w:val="24"/>
          <w:lang w:eastAsia="ru-RU"/>
        </w:rPr>
        <w:t>Что</w:t>
      </w:r>
      <w:r w:rsidR="00440537">
        <w:rPr>
          <w:rFonts w:eastAsia="Times New Roman"/>
          <w:b/>
          <w:sz w:val="24"/>
          <w:szCs w:val="24"/>
          <w:lang w:eastAsia="ru-RU"/>
        </w:rPr>
        <w:t>объединяет</w:t>
      </w:r>
      <w:proofErr w:type="spellEnd"/>
      <w:r w:rsidR="00440537">
        <w:rPr>
          <w:rFonts w:eastAsia="Times New Roman"/>
          <w:b/>
          <w:sz w:val="24"/>
          <w:szCs w:val="24"/>
          <w:lang w:eastAsia="ru-RU"/>
        </w:rPr>
        <w:t xml:space="preserve"> </w:t>
      </w:r>
      <w:proofErr w:type="spellStart"/>
      <w:r w:rsidR="00440537">
        <w:t>п</w:t>
      </w:r>
      <w:r w:rsidRPr="00FD12DF">
        <w:t>амятникЭ.И.Тотлебену</w:t>
      </w:r>
      <w:proofErr w:type="spellEnd"/>
      <w:r w:rsidR="00440537">
        <w:t>, п</w:t>
      </w:r>
      <w:r w:rsidRPr="00FD12DF">
        <w:t>амятник П.С.Нахимову</w:t>
      </w:r>
      <w:r w:rsidR="00440537">
        <w:t xml:space="preserve">, памятник </w:t>
      </w:r>
      <w:r w:rsidR="00440537" w:rsidRPr="00FD12DF">
        <w:t>В.А.Корнилову</w:t>
      </w:r>
      <w:r w:rsidR="00440537">
        <w:rPr>
          <w:rFonts w:eastAsia="Times New Roman"/>
          <w:b/>
          <w:sz w:val="24"/>
          <w:szCs w:val="24"/>
          <w:lang w:eastAsia="ru-RU"/>
        </w:rPr>
        <w:t xml:space="preserve">? (4 </w:t>
      </w:r>
      <w:r>
        <w:rPr>
          <w:rFonts w:eastAsia="Times New Roman"/>
          <w:b/>
          <w:sz w:val="24"/>
          <w:szCs w:val="24"/>
          <w:lang w:eastAsia="ru-RU"/>
        </w:rPr>
        <w:t xml:space="preserve"> балла) _____________________________________________________________________________5.3. </w:t>
      </w:r>
      <w:r w:rsidR="00440537">
        <w:rPr>
          <w:rFonts w:eastAsia="Times New Roman"/>
          <w:b/>
          <w:sz w:val="24"/>
          <w:szCs w:val="24"/>
          <w:lang w:eastAsia="ru-RU"/>
        </w:rPr>
        <w:t xml:space="preserve">Напиши по 2 предложения о каждой исторической личности: П.С. Нахимове, В.А. Корнилове, Э.И. Тот </w:t>
      </w:r>
      <w:proofErr w:type="spellStart"/>
      <w:r w:rsidR="00440537">
        <w:rPr>
          <w:rFonts w:eastAsia="Times New Roman"/>
          <w:b/>
          <w:sz w:val="24"/>
          <w:szCs w:val="24"/>
          <w:lang w:eastAsia="ru-RU"/>
        </w:rPr>
        <w:t>лебене</w:t>
      </w:r>
      <w:proofErr w:type="spellEnd"/>
      <w:r w:rsidR="00440537">
        <w:rPr>
          <w:rFonts w:eastAsia="Times New Roman"/>
          <w:b/>
          <w:sz w:val="24"/>
          <w:szCs w:val="24"/>
          <w:lang w:eastAsia="ru-RU"/>
        </w:rPr>
        <w:t xml:space="preserve"> (6 баллов: по 2 балла за каждую характеристику)</w:t>
      </w:r>
    </w:p>
    <w:p w:rsidR="00440537" w:rsidRPr="00845D66" w:rsidRDefault="00440537" w:rsidP="00845D66">
      <w:pPr>
        <w:spacing w:after="0" w:line="240" w:lineRule="auto"/>
        <w:rPr>
          <w:rFonts w:eastAsia="Times New Roman"/>
          <w:b/>
          <w:sz w:val="24"/>
          <w:szCs w:val="24"/>
          <w:lang w:eastAsia="ru-RU"/>
        </w:rPr>
      </w:pPr>
      <w:r>
        <w:rPr>
          <w:rFonts w:eastAsia="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6CA" w:rsidRPr="008716B0" w:rsidRDefault="002266CA" w:rsidP="00686EE5">
      <w:pPr>
        <w:spacing w:after="0" w:line="240" w:lineRule="auto"/>
        <w:jc w:val="both"/>
        <w:rPr>
          <w:rFonts w:eastAsia="Times New Roman"/>
          <w:b/>
          <w:sz w:val="24"/>
          <w:szCs w:val="24"/>
          <w:lang w:eastAsia="ru-RU"/>
        </w:rPr>
      </w:pPr>
    </w:p>
    <w:p w:rsidR="00D10197" w:rsidRPr="004D3213" w:rsidRDefault="00D10197" w:rsidP="00D10197">
      <w:pPr>
        <w:pBdr>
          <w:bottom w:val="single" w:sz="12" w:space="0" w:color="auto"/>
        </w:pBdr>
        <w:spacing w:after="0" w:line="240" w:lineRule="auto"/>
        <w:rPr>
          <w:rFonts w:eastAsia="Times New Roman"/>
          <w:b/>
          <w:sz w:val="28"/>
          <w:szCs w:val="28"/>
          <w:lang w:eastAsia="ru-RU"/>
        </w:rPr>
      </w:pPr>
      <w:r w:rsidRPr="004D3213">
        <w:rPr>
          <w:rFonts w:eastAsia="Times New Roman"/>
          <w:b/>
          <w:sz w:val="28"/>
          <w:szCs w:val="28"/>
          <w:lang w:eastAsia="ru-RU"/>
        </w:rPr>
        <w:t xml:space="preserve">Задание </w:t>
      </w:r>
      <w:r w:rsidR="00A7644F">
        <w:rPr>
          <w:rFonts w:eastAsia="Times New Roman"/>
          <w:b/>
          <w:sz w:val="28"/>
          <w:szCs w:val="28"/>
          <w:lang w:eastAsia="ru-RU"/>
        </w:rPr>
        <w:t xml:space="preserve">№ </w:t>
      </w:r>
      <w:bookmarkStart w:id="0" w:name="_GoBack"/>
      <w:bookmarkEnd w:id="0"/>
      <w:r w:rsidRPr="004D3213">
        <w:rPr>
          <w:rFonts w:eastAsia="Times New Roman"/>
          <w:b/>
          <w:sz w:val="28"/>
          <w:szCs w:val="28"/>
          <w:lang w:eastAsia="ru-RU"/>
        </w:rPr>
        <w:t>6 (20 баллов). Творческое задание</w:t>
      </w:r>
      <w:r>
        <w:rPr>
          <w:rFonts w:eastAsia="Times New Roman"/>
          <w:b/>
          <w:sz w:val="28"/>
          <w:szCs w:val="28"/>
          <w:lang w:eastAsia="ru-RU"/>
        </w:rPr>
        <w:t xml:space="preserve"> «Книга</w:t>
      </w:r>
      <w:r w:rsidRPr="004D3213">
        <w:rPr>
          <w:rFonts w:eastAsia="Times New Roman"/>
          <w:b/>
          <w:sz w:val="28"/>
          <w:szCs w:val="28"/>
          <w:lang w:eastAsia="ru-RU"/>
        </w:rPr>
        <w:t xml:space="preserve"> о Севастополе»</w:t>
      </w:r>
    </w:p>
    <w:p w:rsidR="00D10197" w:rsidRPr="008077DF" w:rsidRDefault="00D10197" w:rsidP="00D10197">
      <w:pPr>
        <w:spacing w:after="0" w:line="240" w:lineRule="auto"/>
        <w:jc w:val="both"/>
        <w:rPr>
          <w:rFonts w:eastAsia="Times New Roman"/>
          <w:sz w:val="28"/>
          <w:szCs w:val="28"/>
          <w:lang w:eastAsia="ru-RU"/>
        </w:rPr>
      </w:pPr>
      <w:r w:rsidRPr="008077DF">
        <w:rPr>
          <w:rFonts w:eastAsia="Times New Roman"/>
          <w:b/>
          <w:sz w:val="28"/>
          <w:szCs w:val="28"/>
          <w:lang w:eastAsia="ru-RU"/>
        </w:rPr>
        <w:t>1.</w:t>
      </w:r>
      <w:r w:rsidRPr="008077DF">
        <w:rPr>
          <w:rFonts w:eastAsia="Times New Roman"/>
          <w:sz w:val="28"/>
          <w:szCs w:val="28"/>
          <w:lang w:eastAsia="ru-RU"/>
        </w:rPr>
        <w:t xml:space="preserve">Внимательно прочитайте отрывок из  рассказа детского писателя </w:t>
      </w:r>
    </w:p>
    <w:p w:rsidR="00D10197" w:rsidRPr="001D5E9E" w:rsidRDefault="00D10197" w:rsidP="00D10197">
      <w:pPr>
        <w:spacing w:after="0" w:line="240" w:lineRule="auto"/>
        <w:jc w:val="center"/>
        <w:outlineLvl w:val="2"/>
        <w:rPr>
          <w:rFonts w:eastAsia="Times New Roman"/>
          <w:b/>
          <w:bCs/>
          <w:color w:val="FF0000"/>
          <w:sz w:val="24"/>
          <w:szCs w:val="24"/>
          <w:lang w:eastAsia="ru-RU"/>
        </w:rPr>
      </w:pPr>
      <w:r>
        <w:rPr>
          <w:rFonts w:eastAsia="Times New Roman"/>
          <w:b/>
          <w:bCs/>
          <w:color w:val="FF0000"/>
          <w:sz w:val="24"/>
          <w:szCs w:val="24"/>
          <w:lang w:eastAsia="ru-RU"/>
        </w:rPr>
        <w:t>«</w:t>
      </w:r>
      <w:r w:rsidRPr="001D5E9E">
        <w:rPr>
          <w:rFonts w:eastAsia="Times New Roman"/>
          <w:b/>
          <w:bCs/>
          <w:color w:val="FF0000"/>
          <w:sz w:val="24"/>
          <w:szCs w:val="24"/>
          <w:lang w:eastAsia="ru-RU"/>
        </w:rPr>
        <w:t>Город под бомбами</w:t>
      </w:r>
      <w:r>
        <w:rPr>
          <w:rFonts w:eastAsia="Times New Roman"/>
          <w:b/>
          <w:bCs/>
          <w:color w:val="FF0000"/>
          <w:sz w:val="24"/>
          <w:szCs w:val="24"/>
          <w:lang w:eastAsia="ru-RU"/>
        </w:rPr>
        <w:t>»</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t>Тяжёлый, зловещий гул слышится с неба. Это летят фашистские самолёты. Снова и снова на Севастополь. Сотни самолётов почти непрерывно — с разных сторон, днём и ночью. Рвутся в высоте на их пути снаряды наших зенитных пушек. Соколами бросаются на них краснозвёздные истребители. Но очень много самолётов у врага. И каждый день он шлёт бомбардировщики на осаждённый город.</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lastRenderedPageBreak/>
        <w:t>Чёрный дым пожарищ почти не рассеивается над городом. С каждым днём в нём всё больше разрушенных зданий. Обломками завалены улицы и дворы. Их уже не успевают расчищать.</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t>Жители осаждённого города не только взрослые, но и те дети, которых ещё не удалось вывезти, живут, как солдаты, под огнём. И каждый делает всё что может, чтобы помочь красноармейцам и матросам на передовых позициях. Там, в окопах, выдолбленных в сухой каменистой почве, подчас негде достать воды. И севастопольские мальчишки и девчонки, набрав в бидоны и вёдра воды, пускаются в опасный путь. Где перебежками, где крадучись, чтобы не попасть под снаряд или под пулемётную очередь, они пробираются даже на самые передовые позиции, чтобы напоить бойцов. Ребята подносят патроны, помогают снаряжать пулемётные ленты, готовить еду на полевых кухнях.</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t xml:space="preserve">Много полезной работы делают ребята в "подземном Севастополе". А где он? За окраиной города. Там, где кончается самая большая из севастопольских бухт — Северная, в крутом скалистом обрыве выдолблены глубоко уходящие в толщу тоннели-штольни. До войны там были склады. А теперь в штольни перевезли станки и машины с заводов и фабрик. Вместе с оборудованием переселились рабочие, многие с семьями, детьми, чтобы спасти их от бомбёжек. Да, многим </w:t>
      </w:r>
      <w:proofErr w:type="spellStart"/>
      <w:r w:rsidRPr="001D5E9E">
        <w:rPr>
          <w:rFonts w:eastAsia="Times New Roman"/>
          <w:color w:val="000000"/>
          <w:sz w:val="24"/>
          <w:szCs w:val="24"/>
          <w:lang w:eastAsia="ru-RU"/>
        </w:rPr>
        <w:t>севастопольцам</w:t>
      </w:r>
      <w:proofErr w:type="spellEnd"/>
      <w:r w:rsidRPr="001D5E9E">
        <w:rPr>
          <w:rFonts w:eastAsia="Times New Roman"/>
          <w:color w:val="000000"/>
          <w:sz w:val="24"/>
          <w:szCs w:val="24"/>
          <w:lang w:eastAsia="ru-RU"/>
        </w:rPr>
        <w:t xml:space="preserve"> и жить негде — их дома разбиты. В штольни проведено электричество, оборудованы мастерские — в них чинят повреждённое в бою оружие, делают гранаты и миномёты, шьют обмундирование. Там же и госпитали. Раненые с позиции сначала попадают сюда, а уже потом, тех, кто не способен вернуться в строй, отправляют морем в тыл. Есть в штольнях и хлебозавод.</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t>Штольни — это целый подземный город. Подземному Севастополю не страшны воздушные налёты — гору не пробить никакой бомбой.</w:t>
      </w:r>
    </w:p>
    <w:p w:rsidR="00D10197" w:rsidRPr="001D5E9E" w:rsidRDefault="00D10197" w:rsidP="00D10197">
      <w:pPr>
        <w:spacing w:after="0" w:line="240" w:lineRule="auto"/>
        <w:ind w:firstLine="567"/>
        <w:jc w:val="both"/>
        <w:rPr>
          <w:rFonts w:eastAsia="Times New Roman"/>
          <w:color w:val="000000"/>
          <w:sz w:val="24"/>
          <w:szCs w:val="24"/>
          <w:lang w:eastAsia="ru-RU"/>
        </w:rPr>
      </w:pPr>
      <w:r w:rsidRPr="001D5E9E">
        <w:rPr>
          <w:rFonts w:eastAsia="Times New Roman"/>
          <w:color w:val="000000"/>
          <w:sz w:val="24"/>
          <w:szCs w:val="24"/>
          <w:lang w:eastAsia="ru-RU"/>
        </w:rPr>
        <w:t>Из ребят, живущих в штольнях, те, кто постарше, помогают взрослым в мастерских, ухаживают за ранеными. Для самых маленьких здесь есть детский сад</w:t>
      </w:r>
      <w:proofErr w:type="gramStart"/>
      <w:r w:rsidRPr="001D5E9E">
        <w:rPr>
          <w:rFonts w:eastAsia="Times New Roman"/>
          <w:color w:val="000000"/>
          <w:sz w:val="24"/>
          <w:szCs w:val="24"/>
          <w:lang w:eastAsia="ru-RU"/>
        </w:rPr>
        <w:t>… А</w:t>
      </w:r>
      <w:proofErr w:type="gramEnd"/>
      <w:r w:rsidRPr="001D5E9E">
        <w:rPr>
          <w:rFonts w:eastAsia="Times New Roman"/>
          <w:color w:val="000000"/>
          <w:sz w:val="24"/>
          <w:szCs w:val="24"/>
          <w:lang w:eastAsia="ru-RU"/>
        </w:rPr>
        <w:t xml:space="preserve"> со школьниками проводят занятия учителя, ребята идут на уроки с двумя сумками — одна для книг, другая — для противогаза. Трудно в штольнях жить и работать. Без дневного света, в сырости и духоте. Но на войне, как на войне…</w:t>
      </w:r>
      <w:bookmarkStart w:id="1" w:name="TOC-SECTION-0-5"/>
      <w:bookmarkEnd w:id="1"/>
    </w:p>
    <w:p w:rsidR="00D10197" w:rsidRDefault="00D10197" w:rsidP="00D10197">
      <w:pPr>
        <w:spacing w:after="0" w:line="240" w:lineRule="auto"/>
        <w:jc w:val="both"/>
        <w:rPr>
          <w:rFonts w:eastAsia="Times New Roman"/>
          <w:sz w:val="28"/>
          <w:szCs w:val="28"/>
          <w:lang w:eastAsia="ru-RU"/>
        </w:rPr>
      </w:pPr>
    </w:p>
    <w:p w:rsidR="00D10197" w:rsidRPr="00D10197" w:rsidRDefault="00D10197" w:rsidP="00D10197">
      <w:pPr>
        <w:spacing w:after="0" w:line="240" w:lineRule="auto"/>
        <w:jc w:val="both"/>
        <w:rPr>
          <w:rFonts w:eastAsia="Times New Roman"/>
          <w:b/>
          <w:sz w:val="28"/>
          <w:szCs w:val="28"/>
          <w:lang w:eastAsia="ru-RU"/>
        </w:rPr>
      </w:pPr>
      <w:r w:rsidRPr="00D10197">
        <w:rPr>
          <w:rFonts w:eastAsia="Times New Roman"/>
          <w:b/>
          <w:sz w:val="28"/>
          <w:szCs w:val="28"/>
          <w:lang w:eastAsia="ru-RU"/>
        </w:rPr>
        <w:t>2.Най</w:t>
      </w:r>
      <w:r>
        <w:rPr>
          <w:rFonts w:eastAsia="Times New Roman"/>
          <w:b/>
          <w:sz w:val="28"/>
          <w:szCs w:val="28"/>
          <w:lang w:eastAsia="ru-RU"/>
        </w:rPr>
        <w:t xml:space="preserve">дите в тексте ответы на вопросы </w:t>
      </w:r>
      <w:r w:rsidRPr="00D10197">
        <w:rPr>
          <w:rFonts w:eastAsia="Times New Roman"/>
          <w:b/>
          <w:sz w:val="28"/>
          <w:szCs w:val="28"/>
          <w:lang w:eastAsia="ru-RU"/>
        </w:rPr>
        <w:t>(по 2 балла за ответ)</w:t>
      </w:r>
    </w:p>
    <w:p w:rsidR="00D10197" w:rsidRPr="001D5E9E" w:rsidRDefault="00D10197" w:rsidP="00D10197">
      <w:pPr>
        <w:rPr>
          <w:sz w:val="24"/>
          <w:szCs w:val="24"/>
        </w:rPr>
      </w:pPr>
    </w:p>
    <w:p w:rsidR="00D10197" w:rsidRDefault="00D10197" w:rsidP="00D10197">
      <w:pPr>
        <w:rPr>
          <w:sz w:val="24"/>
          <w:szCs w:val="24"/>
        </w:rPr>
      </w:pPr>
      <w:r>
        <w:rPr>
          <w:sz w:val="24"/>
          <w:szCs w:val="24"/>
        </w:rPr>
        <w:t xml:space="preserve">А. </w:t>
      </w:r>
      <w:r w:rsidRPr="001D5E9E">
        <w:rPr>
          <w:sz w:val="24"/>
          <w:szCs w:val="24"/>
        </w:rPr>
        <w:t>Как помогали дети взрослым в осажденном Севастополе?</w:t>
      </w:r>
    </w:p>
    <w:p w:rsidR="00D10197" w:rsidRPr="001D5E9E" w:rsidRDefault="00D10197" w:rsidP="00D10197">
      <w:pPr>
        <w:rPr>
          <w:sz w:val="24"/>
          <w:szCs w:val="24"/>
        </w:rPr>
      </w:pPr>
      <w:r>
        <w:rPr>
          <w:sz w:val="24"/>
          <w:szCs w:val="24"/>
        </w:rPr>
        <w:t>_____________________________________________________________________________</w:t>
      </w:r>
    </w:p>
    <w:p w:rsidR="00D10197" w:rsidRDefault="00D10197" w:rsidP="00D10197">
      <w:pPr>
        <w:rPr>
          <w:sz w:val="24"/>
          <w:szCs w:val="24"/>
        </w:rPr>
      </w:pPr>
      <w:r>
        <w:rPr>
          <w:sz w:val="24"/>
          <w:szCs w:val="24"/>
        </w:rPr>
        <w:t xml:space="preserve">Б. </w:t>
      </w:r>
      <w:r w:rsidRPr="001D5E9E">
        <w:rPr>
          <w:sz w:val="24"/>
          <w:szCs w:val="24"/>
        </w:rPr>
        <w:t>Где находился «Подземный Севастополь»?</w:t>
      </w:r>
    </w:p>
    <w:p w:rsidR="00D10197" w:rsidRPr="001D5E9E" w:rsidRDefault="00D10197" w:rsidP="00D10197">
      <w:pPr>
        <w:rPr>
          <w:sz w:val="24"/>
          <w:szCs w:val="24"/>
        </w:rPr>
      </w:pPr>
      <w:r>
        <w:rPr>
          <w:sz w:val="24"/>
          <w:szCs w:val="24"/>
        </w:rPr>
        <w:t>________________________________________________________________________</w:t>
      </w:r>
    </w:p>
    <w:p w:rsidR="00D10197" w:rsidRDefault="00D10197" w:rsidP="00D10197">
      <w:pPr>
        <w:rPr>
          <w:sz w:val="24"/>
          <w:szCs w:val="24"/>
        </w:rPr>
      </w:pPr>
      <w:r>
        <w:rPr>
          <w:sz w:val="24"/>
          <w:szCs w:val="24"/>
        </w:rPr>
        <w:t>В. Какие трудности</w:t>
      </w:r>
      <w:r w:rsidRPr="001D5E9E">
        <w:rPr>
          <w:sz w:val="24"/>
          <w:szCs w:val="24"/>
        </w:rPr>
        <w:t xml:space="preserve"> испытывали люди, находясь в подземном городе?</w:t>
      </w:r>
    </w:p>
    <w:p w:rsidR="00D10197" w:rsidRPr="001D5E9E" w:rsidRDefault="00D10197" w:rsidP="00D10197">
      <w:pPr>
        <w:rPr>
          <w:sz w:val="24"/>
          <w:szCs w:val="24"/>
        </w:rPr>
      </w:pPr>
      <w:r>
        <w:rPr>
          <w:sz w:val="24"/>
          <w:szCs w:val="24"/>
        </w:rPr>
        <w:t>_________________________________________________________________________</w:t>
      </w:r>
    </w:p>
    <w:p w:rsidR="00D10197" w:rsidRPr="00FD12DF" w:rsidRDefault="00D10197" w:rsidP="00D10197">
      <w:pPr>
        <w:spacing w:after="0" w:line="240" w:lineRule="auto"/>
        <w:jc w:val="both"/>
        <w:rPr>
          <w:rFonts w:eastAsia="Times New Roman"/>
          <w:b/>
          <w:sz w:val="24"/>
          <w:szCs w:val="24"/>
          <w:lang w:eastAsia="ru-RU"/>
        </w:rPr>
      </w:pPr>
    </w:p>
    <w:p w:rsidR="00D10197" w:rsidRPr="004D3213" w:rsidRDefault="00D10197" w:rsidP="00D10197">
      <w:pPr>
        <w:spacing w:after="160" w:line="259" w:lineRule="auto"/>
        <w:rPr>
          <w:b/>
          <w:bCs/>
          <w:sz w:val="24"/>
          <w:szCs w:val="24"/>
        </w:rPr>
      </w:pPr>
      <w:r w:rsidRPr="004D3213">
        <w:rPr>
          <w:rFonts w:eastAsia="Times New Roman"/>
          <w:sz w:val="28"/>
          <w:szCs w:val="28"/>
          <w:lang w:eastAsia="ru-RU"/>
        </w:rPr>
        <w:t xml:space="preserve">3. Опишите один день из жизни вашего ровесника – жителя осаждённого Севастополя </w:t>
      </w:r>
      <w:r w:rsidRPr="004D3213">
        <w:rPr>
          <w:b/>
          <w:bCs/>
          <w:sz w:val="28"/>
          <w:szCs w:val="28"/>
        </w:rPr>
        <w:t>Подумай, если бы произошла встреча с ним, какой вопрос ты бы ему задал</w:t>
      </w:r>
    </w:p>
    <w:p w:rsidR="00D10197" w:rsidRPr="00DE1A9B" w:rsidRDefault="00D10197" w:rsidP="00D10197">
      <w:pPr>
        <w:spacing w:after="0" w:line="240" w:lineRule="auto"/>
        <w:jc w:val="both"/>
        <w:rPr>
          <w:rFonts w:eastAsia="Times New Roman"/>
          <w:sz w:val="28"/>
          <w:szCs w:val="28"/>
          <w:lang w:eastAsia="ru-RU"/>
        </w:rPr>
      </w:pPr>
      <w:r w:rsidRPr="00DE1A9B">
        <w:rPr>
          <w:rFonts w:eastAsia="Times New Roman"/>
          <w:sz w:val="28"/>
          <w:szCs w:val="28"/>
          <w:lang w:eastAsia="ru-RU"/>
        </w:rPr>
        <w:t xml:space="preserve"> (8-10 предложений, </w:t>
      </w:r>
      <w:r>
        <w:rPr>
          <w:rFonts w:eastAsia="Times New Roman"/>
          <w:sz w:val="28"/>
          <w:szCs w:val="28"/>
          <w:lang w:eastAsia="ru-RU"/>
        </w:rPr>
        <w:t>за описание - максимум баллов 14</w:t>
      </w:r>
      <w:r w:rsidRPr="00DE1A9B">
        <w:rPr>
          <w:rFonts w:eastAsia="Times New Roman"/>
          <w:sz w:val="28"/>
          <w:szCs w:val="28"/>
          <w:lang w:eastAsia="ru-RU"/>
        </w:rPr>
        <w:t>)</w:t>
      </w:r>
    </w:p>
    <w:p w:rsidR="00D10197" w:rsidRPr="00DE1A9B" w:rsidRDefault="00D10197" w:rsidP="00D10197">
      <w:pPr>
        <w:spacing w:after="0" w:line="240" w:lineRule="auto"/>
        <w:jc w:val="both"/>
        <w:rPr>
          <w:rFonts w:eastAsia="Times New Roman"/>
          <w:sz w:val="28"/>
          <w:szCs w:val="28"/>
          <w:lang w:eastAsia="ru-RU"/>
        </w:rPr>
      </w:pPr>
    </w:p>
    <w:p w:rsidR="006A7993" w:rsidRPr="008716B0" w:rsidRDefault="006A7993" w:rsidP="00686EE5">
      <w:pPr>
        <w:spacing w:after="0" w:line="240" w:lineRule="auto"/>
        <w:jc w:val="both"/>
        <w:rPr>
          <w:rFonts w:eastAsia="Times New Roman"/>
          <w:sz w:val="24"/>
          <w:szCs w:val="24"/>
          <w:lang w:eastAsia="ru-RU"/>
        </w:rPr>
      </w:pPr>
    </w:p>
    <w:p w:rsidR="00823B5F" w:rsidRPr="008716B0" w:rsidRDefault="00D10197" w:rsidP="00AB7CD9">
      <w:pPr>
        <w:spacing w:after="0" w:line="240" w:lineRule="auto"/>
        <w:jc w:val="center"/>
        <w:rPr>
          <w:rFonts w:eastAsia="Times New Roman"/>
          <w:sz w:val="24"/>
          <w:szCs w:val="24"/>
          <w:lang w:eastAsia="ru-RU"/>
        </w:rPr>
      </w:pPr>
      <w:r>
        <w:rPr>
          <w:rFonts w:eastAsia="Times New Roman"/>
          <w:b/>
          <w:sz w:val="24"/>
          <w:szCs w:val="24"/>
          <w:lang w:eastAsia="ru-RU"/>
        </w:rPr>
        <w:t>Один день из жизни жителя осаждённого Севастополя</w:t>
      </w:r>
    </w:p>
    <w:p w:rsidR="005C02AF" w:rsidRPr="008716B0" w:rsidRDefault="002266CA" w:rsidP="00AB7CD9">
      <w:pPr>
        <w:spacing w:before="100" w:beforeAutospacing="1" w:after="100" w:afterAutospacing="1" w:line="240" w:lineRule="auto"/>
        <w:ind w:firstLine="567"/>
        <w:jc w:val="both"/>
        <w:rPr>
          <w:rFonts w:eastAsia="Times New Roman"/>
          <w:sz w:val="24"/>
          <w:szCs w:val="24"/>
          <w:lang w:eastAsia="ru-RU"/>
        </w:rPr>
      </w:pPr>
      <w:r w:rsidRPr="008716B0">
        <w:rPr>
          <w:rFonts w:eastAsia="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3B5F" w:rsidRPr="008716B0">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r w:rsidR="00AB7CD9" w:rsidRPr="008716B0">
        <w:rPr>
          <w:rFonts w:eastAsia="Times New Roman"/>
          <w:sz w:val="24"/>
          <w:szCs w:val="24"/>
          <w:lang w:eastAsia="ru-RU"/>
        </w:rPr>
        <w:t>______________________________________________________________________________________________________________________________________________________________________</w:t>
      </w:r>
      <w:r w:rsidR="008716B0">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FE" w:rsidRPr="008716B0" w:rsidRDefault="00D825FE" w:rsidP="00D825FE">
      <w:pPr>
        <w:spacing w:after="0" w:line="240" w:lineRule="auto"/>
        <w:jc w:val="both"/>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949"/>
        <w:gridCol w:w="961"/>
        <w:gridCol w:w="949"/>
        <w:gridCol w:w="960"/>
        <w:gridCol w:w="709"/>
        <w:gridCol w:w="992"/>
        <w:gridCol w:w="1671"/>
      </w:tblGrid>
      <w:tr w:rsidR="005C02AF" w:rsidRPr="008716B0" w:rsidTr="00334AC4">
        <w:tc>
          <w:tcPr>
            <w:tcW w:w="1713"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r w:rsidRPr="008716B0">
              <w:rPr>
                <w:b/>
                <w:sz w:val="24"/>
                <w:szCs w:val="24"/>
              </w:rPr>
              <w:t>№ задания</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2</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C02AF" w:rsidRPr="008716B0" w:rsidRDefault="00AB7CD9" w:rsidP="00BA3101">
            <w:pPr>
              <w:jc w:val="both"/>
              <w:rPr>
                <w:b/>
                <w:sz w:val="24"/>
                <w:szCs w:val="24"/>
              </w:rPr>
            </w:pPr>
            <w:r w:rsidRPr="008716B0">
              <w:rPr>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6</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r w:rsidRPr="008716B0">
              <w:rPr>
                <w:b/>
                <w:sz w:val="24"/>
                <w:szCs w:val="24"/>
              </w:rPr>
              <w:t>Общее количество баллов</w:t>
            </w:r>
          </w:p>
        </w:tc>
      </w:tr>
      <w:tr w:rsidR="005C02AF" w:rsidRPr="008716B0" w:rsidTr="00334AC4">
        <w:tc>
          <w:tcPr>
            <w:tcW w:w="1713"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r w:rsidRPr="008716B0">
              <w:rPr>
                <w:b/>
                <w:sz w:val="24"/>
                <w:szCs w:val="24"/>
              </w:rPr>
              <w:t>Количество баллов</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4C4DB5" w:rsidP="00BA3101">
            <w:pPr>
              <w:jc w:val="both"/>
              <w:rPr>
                <w:b/>
                <w:sz w:val="24"/>
                <w:szCs w:val="24"/>
              </w:rPr>
            </w:pPr>
            <w:r w:rsidRPr="008716B0">
              <w:rPr>
                <w:b/>
                <w:sz w:val="24"/>
                <w:szCs w:val="24"/>
              </w:rPr>
              <w:t>1</w:t>
            </w:r>
            <w:r w:rsidR="00B97429">
              <w:rPr>
                <w:b/>
                <w:sz w:val="24"/>
                <w:szCs w:val="24"/>
              </w:rPr>
              <w:t>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206E0F" w:rsidP="00BA3101">
            <w:pPr>
              <w:jc w:val="both"/>
              <w:rPr>
                <w:b/>
                <w:sz w:val="24"/>
                <w:szCs w:val="24"/>
              </w:rPr>
            </w:pPr>
            <w:r w:rsidRPr="008716B0">
              <w:rPr>
                <w:b/>
                <w:sz w:val="24"/>
                <w:szCs w:val="24"/>
              </w:rPr>
              <w:t>20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206E0F" w:rsidP="00BA3101">
            <w:pPr>
              <w:jc w:val="both"/>
              <w:rPr>
                <w:b/>
                <w:sz w:val="24"/>
                <w:szCs w:val="24"/>
              </w:rPr>
            </w:pPr>
            <w:r w:rsidRPr="008716B0">
              <w:rPr>
                <w:b/>
                <w:sz w:val="24"/>
                <w:szCs w:val="24"/>
              </w:rPr>
              <w:t>16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285613" w:rsidP="00BA3101">
            <w:pPr>
              <w:jc w:val="both"/>
              <w:rPr>
                <w:b/>
                <w:sz w:val="24"/>
                <w:szCs w:val="24"/>
              </w:rPr>
            </w:pPr>
            <w:r w:rsidRPr="008716B0">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5C02AF" w:rsidRPr="008716B0" w:rsidRDefault="004C4DB5" w:rsidP="00BA3101">
            <w:pPr>
              <w:jc w:val="both"/>
              <w:rPr>
                <w:b/>
                <w:sz w:val="24"/>
                <w:szCs w:val="24"/>
              </w:rPr>
            </w:pPr>
            <w:r w:rsidRPr="008716B0">
              <w:rPr>
                <w:b/>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AB7CD9" w:rsidP="00BA3101">
            <w:pPr>
              <w:jc w:val="both"/>
              <w:rPr>
                <w:b/>
                <w:sz w:val="24"/>
                <w:szCs w:val="24"/>
              </w:rPr>
            </w:pPr>
            <w:r w:rsidRPr="008716B0">
              <w:rPr>
                <w:b/>
                <w:sz w:val="24"/>
                <w:szCs w:val="24"/>
              </w:rPr>
              <w:t>20</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r w:rsidRPr="008716B0">
              <w:rPr>
                <w:b/>
                <w:sz w:val="24"/>
                <w:szCs w:val="24"/>
              </w:rPr>
              <w:t>100</w:t>
            </w:r>
          </w:p>
        </w:tc>
      </w:tr>
      <w:tr w:rsidR="005C02AF" w:rsidRPr="008716B0" w:rsidTr="00334AC4">
        <w:trPr>
          <w:trHeight w:val="527"/>
        </w:trPr>
        <w:tc>
          <w:tcPr>
            <w:tcW w:w="1713"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r w:rsidRPr="008716B0">
              <w:rPr>
                <w:b/>
                <w:sz w:val="24"/>
                <w:szCs w:val="24"/>
              </w:rPr>
              <w:t>Получено</w:t>
            </w:r>
          </w:p>
          <w:p w:rsidR="005C02AF" w:rsidRPr="008716B0" w:rsidRDefault="005C02AF" w:rsidP="00BA3101">
            <w:pPr>
              <w:jc w:val="both"/>
              <w:rPr>
                <w:b/>
                <w:sz w:val="24"/>
                <w:szCs w:val="24"/>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C02AF" w:rsidRPr="008716B0" w:rsidRDefault="005C02AF" w:rsidP="00BA3101">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C02AF" w:rsidRPr="008716B0" w:rsidRDefault="005C02AF" w:rsidP="00BA3101">
            <w:pPr>
              <w:jc w:val="both"/>
              <w:rPr>
                <w:b/>
                <w:sz w:val="24"/>
                <w:szCs w:val="24"/>
              </w:rPr>
            </w:pPr>
          </w:p>
        </w:tc>
      </w:tr>
      <w:tr w:rsidR="00334AC4" w:rsidRPr="008716B0" w:rsidTr="00334AC4">
        <w:tc>
          <w:tcPr>
            <w:tcW w:w="1713"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AE0050">
            <w:pPr>
              <w:jc w:val="both"/>
              <w:rPr>
                <w:b/>
                <w:sz w:val="24"/>
                <w:szCs w:val="24"/>
              </w:rPr>
            </w:pPr>
            <w:r w:rsidRPr="008716B0">
              <w:rPr>
                <w:b/>
                <w:sz w:val="24"/>
                <w:szCs w:val="24"/>
              </w:rPr>
              <w:t>Член жюри № 1</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34AC4" w:rsidRPr="008716B0" w:rsidRDefault="00334AC4" w:rsidP="00BA3101">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r>
      <w:tr w:rsidR="00334AC4" w:rsidRPr="008716B0" w:rsidTr="00334AC4">
        <w:tc>
          <w:tcPr>
            <w:tcW w:w="1713"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AE0050">
            <w:pPr>
              <w:jc w:val="both"/>
              <w:rPr>
                <w:b/>
                <w:sz w:val="24"/>
                <w:szCs w:val="24"/>
              </w:rPr>
            </w:pPr>
            <w:r w:rsidRPr="008716B0">
              <w:rPr>
                <w:b/>
                <w:sz w:val="24"/>
                <w:szCs w:val="24"/>
              </w:rPr>
              <w:t>Член жюри № 2</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34AC4" w:rsidRPr="008716B0" w:rsidRDefault="00334AC4" w:rsidP="00BA3101">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334AC4" w:rsidRPr="008716B0" w:rsidRDefault="00334AC4" w:rsidP="00BA3101">
            <w:pPr>
              <w:jc w:val="both"/>
              <w:rPr>
                <w:b/>
                <w:sz w:val="24"/>
                <w:szCs w:val="24"/>
              </w:rPr>
            </w:pPr>
          </w:p>
        </w:tc>
      </w:tr>
    </w:tbl>
    <w:p w:rsidR="00316943" w:rsidRPr="008716B0" w:rsidRDefault="00316943">
      <w:pPr>
        <w:rPr>
          <w:b/>
          <w:sz w:val="24"/>
          <w:szCs w:val="24"/>
        </w:rPr>
      </w:pPr>
    </w:p>
    <w:sectPr w:rsidR="00316943" w:rsidRPr="008716B0" w:rsidSect="0015575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8FF"/>
    <w:multiLevelType w:val="hybridMultilevel"/>
    <w:tmpl w:val="AE24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46EB3"/>
    <w:multiLevelType w:val="hybridMultilevel"/>
    <w:tmpl w:val="9C4476AC"/>
    <w:lvl w:ilvl="0" w:tplc="D5362F4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DB810F0"/>
    <w:multiLevelType w:val="hybridMultilevel"/>
    <w:tmpl w:val="7FE4ACEA"/>
    <w:lvl w:ilvl="0" w:tplc="3E8E2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3E6399"/>
    <w:multiLevelType w:val="hybridMultilevel"/>
    <w:tmpl w:val="EC5E7D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C0197"/>
    <w:multiLevelType w:val="hybridMultilevel"/>
    <w:tmpl w:val="7220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149AA"/>
    <w:multiLevelType w:val="hybridMultilevel"/>
    <w:tmpl w:val="56BAB2A4"/>
    <w:lvl w:ilvl="0" w:tplc="6B540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421D3"/>
    <w:multiLevelType w:val="hybridMultilevel"/>
    <w:tmpl w:val="6A18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97263"/>
    <w:multiLevelType w:val="hybridMultilevel"/>
    <w:tmpl w:val="0E9A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62802"/>
    <w:multiLevelType w:val="hybridMultilevel"/>
    <w:tmpl w:val="0E9A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7237B"/>
    <w:multiLevelType w:val="hybridMultilevel"/>
    <w:tmpl w:val="A462CD7E"/>
    <w:lvl w:ilvl="0" w:tplc="6B540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D6786"/>
    <w:multiLevelType w:val="hybridMultilevel"/>
    <w:tmpl w:val="A1B8A4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52B4E"/>
    <w:multiLevelType w:val="hybridMultilevel"/>
    <w:tmpl w:val="6708F7F6"/>
    <w:lvl w:ilvl="0" w:tplc="579C975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3A33FB1"/>
    <w:multiLevelType w:val="hybridMultilevel"/>
    <w:tmpl w:val="CEB4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D15FA0"/>
    <w:multiLevelType w:val="hybridMultilevel"/>
    <w:tmpl w:val="9CC25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DD5B3E"/>
    <w:multiLevelType w:val="hybridMultilevel"/>
    <w:tmpl w:val="CF7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3"/>
  </w:num>
  <w:num w:numId="11">
    <w:abstractNumId w:val="14"/>
  </w:num>
  <w:num w:numId="12">
    <w:abstractNumId w:val="10"/>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025C0"/>
    <w:rsid w:val="000039BF"/>
    <w:rsid w:val="00022DB2"/>
    <w:rsid w:val="00054A26"/>
    <w:rsid w:val="00073B62"/>
    <w:rsid w:val="0008293E"/>
    <w:rsid w:val="00133D95"/>
    <w:rsid w:val="001377BB"/>
    <w:rsid w:val="0014569E"/>
    <w:rsid w:val="0015478C"/>
    <w:rsid w:val="00155753"/>
    <w:rsid w:val="00196F03"/>
    <w:rsid w:val="00206E0F"/>
    <w:rsid w:val="002266CA"/>
    <w:rsid w:val="00227F02"/>
    <w:rsid w:val="00232792"/>
    <w:rsid w:val="00235F00"/>
    <w:rsid w:val="0028381B"/>
    <w:rsid w:val="00285613"/>
    <w:rsid w:val="002A19A2"/>
    <w:rsid w:val="002A7F91"/>
    <w:rsid w:val="002F4D1E"/>
    <w:rsid w:val="00305992"/>
    <w:rsid w:val="0031391E"/>
    <w:rsid w:val="00316943"/>
    <w:rsid w:val="00334AC4"/>
    <w:rsid w:val="00350B61"/>
    <w:rsid w:val="00372B82"/>
    <w:rsid w:val="003B2023"/>
    <w:rsid w:val="003C5F8F"/>
    <w:rsid w:val="003F3430"/>
    <w:rsid w:val="004140DD"/>
    <w:rsid w:val="0043796F"/>
    <w:rsid w:val="00440537"/>
    <w:rsid w:val="00440BA6"/>
    <w:rsid w:val="00465640"/>
    <w:rsid w:val="00465869"/>
    <w:rsid w:val="00474E0C"/>
    <w:rsid w:val="004B5162"/>
    <w:rsid w:val="004C4DB5"/>
    <w:rsid w:val="005372CF"/>
    <w:rsid w:val="005A3016"/>
    <w:rsid w:val="005C02AF"/>
    <w:rsid w:val="005D0A6C"/>
    <w:rsid w:val="005E7182"/>
    <w:rsid w:val="00621B81"/>
    <w:rsid w:val="00662FBC"/>
    <w:rsid w:val="00686EE5"/>
    <w:rsid w:val="006A352C"/>
    <w:rsid w:val="006A7993"/>
    <w:rsid w:val="006C4619"/>
    <w:rsid w:val="006D2E31"/>
    <w:rsid w:val="007958C9"/>
    <w:rsid w:val="007B3586"/>
    <w:rsid w:val="007B4B38"/>
    <w:rsid w:val="007B6A3E"/>
    <w:rsid w:val="007C5E0C"/>
    <w:rsid w:val="00823B5F"/>
    <w:rsid w:val="00845D66"/>
    <w:rsid w:val="00853FC9"/>
    <w:rsid w:val="00866718"/>
    <w:rsid w:val="008716B0"/>
    <w:rsid w:val="008813CB"/>
    <w:rsid w:val="008917CD"/>
    <w:rsid w:val="00892B00"/>
    <w:rsid w:val="008B033E"/>
    <w:rsid w:val="008B2E72"/>
    <w:rsid w:val="00915BBB"/>
    <w:rsid w:val="009746AA"/>
    <w:rsid w:val="00987059"/>
    <w:rsid w:val="009923F3"/>
    <w:rsid w:val="009B0273"/>
    <w:rsid w:val="009C352B"/>
    <w:rsid w:val="009C6C1A"/>
    <w:rsid w:val="009D0C98"/>
    <w:rsid w:val="00A2151D"/>
    <w:rsid w:val="00A220AD"/>
    <w:rsid w:val="00A501E4"/>
    <w:rsid w:val="00A71188"/>
    <w:rsid w:val="00A7644F"/>
    <w:rsid w:val="00A8544C"/>
    <w:rsid w:val="00AA242C"/>
    <w:rsid w:val="00AB5DDF"/>
    <w:rsid w:val="00AB7CD9"/>
    <w:rsid w:val="00AC4395"/>
    <w:rsid w:val="00AD5B54"/>
    <w:rsid w:val="00AD6F98"/>
    <w:rsid w:val="00AF03B8"/>
    <w:rsid w:val="00B34FD0"/>
    <w:rsid w:val="00B4053B"/>
    <w:rsid w:val="00B40C4D"/>
    <w:rsid w:val="00B532BF"/>
    <w:rsid w:val="00B56DDE"/>
    <w:rsid w:val="00B97429"/>
    <w:rsid w:val="00C15EF3"/>
    <w:rsid w:val="00C37CB3"/>
    <w:rsid w:val="00D0119A"/>
    <w:rsid w:val="00D025C0"/>
    <w:rsid w:val="00D02C3F"/>
    <w:rsid w:val="00D10197"/>
    <w:rsid w:val="00D20C2C"/>
    <w:rsid w:val="00D44B3D"/>
    <w:rsid w:val="00D77BE5"/>
    <w:rsid w:val="00D825FE"/>
    <w:rsid w:val="00DD163D"/>
    <w:rsid w:val="00DD2086"/>
    <w:rsid w:val="00DE1A9B"/>
    <w:rsid w:val="00DE3320"/>
    <w:rsid w:val="00E61A33"/>
    <w:rsid w:val="00E738C0"/>
    <w:rsid w:val="00EA62C2"/>
    <w:rsid w:val="00EE55EF"/>
    <w:rsid w:val="00EE775D"/>
    <w:rsid w:val="00EF4C5F"/>
    <w:rsid w:val="00EF5E1A"/>
    <w:rsid w:val="00EF5FC7"/>
    <w:rsid w:val="00F36471"/>
    <w:rsid w:val="00FC6011"/>
    <w:rsid w:val="00FD2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00"/>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025C0"/>
    <w:pPr>
      <w:spacing w:after="0" w:line="240" w:lineRule="auto"/>
    </w:pPr>
    <w:rPr>
      <w:rFonts w:ascii="Calibri" w:eastAsia="Times New Roman" w:hAnsi="Calibri" w:cs="Calibri"/>
      <w:lang w:eastAsia="ru-RU"/>
    </w:rPr>
  </w:style>
  <w:style w:type="table" w:styleId="a5">
    <w:name w:val="Table Grid"/>
    <w:basedOn w:val="a1"/>
    <w:uiPriority w:val="59"/>
    <w:rsid w:val="0097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46AA"/>
    <w:pPr>
      <w:ind w:left="720"/>
      <w:contextualSpacing/>
    </w:pPr>
  </w:style>
  <w:style w:type="paragraph" w:styleId="a7">
    <w:name w:val="Balloon Text"/>
    <w:basedOn w:val="a"/>
    <w:link w:val="a8"/>
    <w:uiPriority w:val="99"/>
    <w:semiHidden/>
    <w:unhideWhenUsed/>
    <w:rsid w:val="008B2E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2E72"/>
    <w:rPr>
      <w:rFonts w:ascii="Tahoma" w:hAnsi="Tahoma" w:cs="Tahoma"/>
      <w:sz w:val="16"/>
      <w:szCs w:val="16"/>
    </w:rPr>
  </w:style>
  <w:style w:type="paragraph" w:styleId="a9">
    <w:name w:val="Normal (Web)"/>
    <w:basedOn w:val="a"/>
    <w:uiPriority w:val="99"/>
    <w:unhideWhenUsed/>
    <w:rsid w:val="009B0273"/>
    <w:pPr>
      <w:spacing w:before="100" w:beforeAutospacing="1" w:after="100" w:afterAutospacing="1" w:line="240" w:lineRule="auto"/>
    </w:pPr>
    <w:rPr>
      <w:rFonts w:eastAsia="Times New Roman"/>
      <w:sz w:val="24"/>
      <w:szCs w:val="24"/>
      <w:lang w:eastAsia="ru-RU"/>
    </w:rPr>
  </w:style>
  <w:style w:type="character" w:customStyle="1" w:styleId="hgkelc">
    <w:name w:val="hgkelc"/>
    <w:basedOn w:val="a0"/>
    <w:rsid w:val="00350B61"/>
  </w:style>
  <w:style w:type="character" w:customStyle="1" w:styleId="a4">
    <w:name w:val="Без интервала Знак"/>
    <w:basedOn w:val="a0"/>
    <w:link w:val="a3"/>
    <w:uiPriority w:val="1"/>
    <w:rsid w:val="00621B81"/>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2083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38F9-37A5-4B25-BFEC-269ECE37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XTreme.ws</cp:lastModifiedBy>
  <cp:revision>2</cp:revision>
  <cp:lastPrinted>2022-03-10T07:20:00Z</cp:lastPrinted>
  <dcterms:created xsi:type="dcterms:W3CDTF">2023-02-13T12:43:00Z</dcterms:created>
  <dcterms:modified xsi:type="dcterms:W3CDTF">2023-02-13T12:43:00Z</dcterms:modified>
</cp:coreProperties>
</file>